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Davlat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organlari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tashkilotlarining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jismoniy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yuridik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shaxslar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nomiga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yo‘llanuvchi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pochta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jo‘natmalarini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O‘zbekiston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pochtasi</w:t>
      </w:r>
      <w:proofErr w:type="spellEnd"/>
      <w:r>
        <w:rPr>
          <w:rFonts w:ascii="Times New Roman" w:hAnsi="Times New Roman" w:cs="Times New Roman"/>
          <w:b/>
          <w:sz w:val="24"/>
          <w:szCs w:val="24"/>
        </w:rPr>
        <w:t xml:space="preserve">” AJ </w:t>
      </w:r>
      <w:proofErr w:type="spellStart"/>
      <w:r>
        <w:rPr>
          <w:rFonts w:ascii="Times New Roman" w:hAnsi="Times New Roman" w:cs="Times New Roman"/>
          <w:b/>
          <w:sz w:val="24"/>
          <w:szCs w:val="24"/>
        </w:rPr>
        <w:t>tomonidan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yagona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milliy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tizimidan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foydalangan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holda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pochta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aloqasi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w:t>
      </w:r>
      <w:proofErr w:type="spellEnd"/>
      <w:r>
        <w:rPr>
          <w:rFonts w:ascii="Times New Roman" w:hAnsi="Times New Roman" w:cs="Times New Roman"/>
          <w:b/>
          <w:sz w:val="24"/>
          <w:szCs w:val="24"/>
        </w:rPr>
        <w:t>’</w:t>
      </w:r>
      <w:r>
        <w:rPr>
          <w:rFonts w:ascii="Times New Roman" w:hAnsi="Times New Roman" w:cs="Times New Roman"/>
          <w:b/>
          <w:sz w:val="24"/>
          <w:szCs w:val="24"/>
          <w:lang w:val="en-US"/>
        </w:rPr>
        <w:t>y</w:t>
      </w:r>
      <w:proofErr w:type="spellStart"/>
      <w:r>
        <w:rPr>
          <w:rFonts w:ascii="Times New Roman" w:hAnsi="Times New Roman" w:cs="Times New Roman"/>
          <w:b/>
          <w:sz w:val="24"/>
          <w:szCs w:val="24"/>
        </w:rPr>
        <w:t>ektlari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tarmog‘i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orqali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yetkazib</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berish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to‘g‘risida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ommaviy</w:t>
      </w:r>
      <w:proofErr w:type="spellEnd"/>
      <w:r>
        <w:rPr>
          <w:rFonts w:ascii="Times New Roman" w:hAnsi="Times New Roman" w:cs="Times New Roman"/>
          <w:b/>
          <w:sz w:val="24"/>
          <w:szCs w:val="24"/>
        </w:rPr>
        <w:t xml:space="preserve"> </w:t>
      </w:r>
    </w:p>
    <w:p>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____ -son ShARTNOMA</w:t>
      </w:r>
    </w:p>
    <w:p>
      <w:pPr>
        <w:spacing w:after="0" w:line="240" w:lineRule="auto"/>
        <w:jc w:val="center"/>
        <w:rPr>
          <w:rFonts w:ascii="Times New Roman" w:hAnsi="Times New Roman" w:cs="Times New Roman"/>
          <w:b/>
          <w:sz w:val="24"/>
          <w:szCs w:val="24"/>
          <w:lang w:val="uz-Cyrl-UZ"/>
        </w:rPr>
      </w:pPr>
    </w:p>
    <w:p>
      <w:pPr>
        <w:spacing w:after="0" w:line="240" w:lineRule="auto"/>
        <w:jc w:val="both"/>
        <w:rPr>
          <w:rFonts w:ascii="Times New Roman" w:eastAsia="Times New Roman" w:hAnsi="Times New Roman" w:cs="Times New Roman"/>
          <w:b/>
          <w:noProof/>
          <w:sz w:val="24"/>
          <w:szCs w:val="24"/>
          <w:lang w:val="uz-Cyrl-UZ"/>
        </w:rPr>
      </w:pPr>
      <w:r>
        <w:rPr>
          <w:rFonts w:ascii="Times New Roman" w:hAnsi="Times New Roman" w:cs="Times New Roman"/>
          <w:b/>
          <w:sz w:val="24"/>
          <w:szCs w:val="24"/>
          <w:lang w:val="uz-Cyrl-UZ"/>
        </w:rPr>
        <w:t xml:space="preserve">Toshkent sh.                                                                            </w:t>
      </w:r>
      <w:r>
        <w:rPr>
          <w:rFonts w:ascii="Times New Roman" w:eastAsia="Times New Roman" w:hAnsi="Times New Roman" w:cs="Times New Roman"/>
          <w:b/>
          <w:noProof/>
          <w:sz w:val="24"/>
          <w:szCs w:val="24"/>
          <w:lang w:val="uz-Cyrl-UZ"/>
        </w:rPr>
        <w:t xml:space="preserve">  </w:t>
      </w:r>
      <w:r>
        <w:rPr>
          <w:rFonts w:ascii="Times New Roman" w:eastAsia="Times New Roman" w:hAnsi="Times New Roman" w:cs="Times New Roman"/>
          <w:b/>
          <w:noProof/>
          <w:sz w:val="24"/>
          <w:szCs w:val="24"/>
          <w:lang w:val="uz-Cyrl-UZ"/>
        </w:rPr>
        <w:tab/>
        <w:t>“___” ___________________ 2024 yil</w:t>
      </w:r>
    </w:p>
    <w:p>
      <w:pPr>
        <w:spacing w:after="0" w:line="240" w:lineRule="auto"/>
        <w:jc w:val="both"/>
        <w:rPr>
          <w:rFonts w:ascii="Times New Roman" w:eastAsia="Times New Roman" w:hAnsi="Times New Roman" w:cs="Times New Roman"/>
          <w:b/>
          <w:noProof/>
          <w:sz w:val="16"/>
          <w:szCs w:val="16"/>
          <w:lang w:val="uz-Cyrl-UZ"/>
        </w:rPr>
      </w:pPr>
    </w:p>
    <w:p>
      <w:pPr>
        <w:spacing w:after="0" w:line="240" w:lineRule="auto"/>
        <w:ind w:firstLine="426"/>
        <w:jc w:val="both"/>
        <w:rPr>
          <w:rFonts w:ascii="Times New Roman" w:hAnsi="Times New Roman" w:cs="Times New Roman"/>
          <w:sz w:val="24"/>
          <w:szCs w:val="24"/>
          <w:lang w:val="uz-Cyrl-UZ"/>
        </w:rPr>
      </w:pPr>
      <w:r>
        <w:rPr>
          <w:rFonts w:ascii="Times New Roman" w:eastAsia="Times New Roman" w:hAnsi="Times New Roman" w:cs="Times New Roman"/>
          <w:b/>
          <w:noProof/>
          <w:sz w:val="24"/>
          <w:szCs w:val="24"/>
          <w:lang w:val="uz-Cyrl-UZ"/>
        </w:rPr>
        <w:t>“</w:t>
      </w:r>
      <w:r>
        <w:rPr>
          <w:rFonts w:ascii="Times New Roman" w:hAnsi="Times New Roman" w:cs="Times New Roman"/>
          <w:b/>
          <w:sz w:val="24"/>
          <w:szCs w:val="24"/>
          <w:lang w:val="uz-Cyrl-UZ"/>
        </w:rPr>
        <w:t>O‘zbekiston pochtasi” AJ</w:t>
      </w:r>
      <w:r>
        <w:rPr>
          <w:rFonts w:ascii="Times New Roman" w:hAnsi="Times New Roman" w:cs="Times New Roman"/>
          <w:sz w:val="24"/>
          <w:szCs w:val="24"/>
          <w:lang w:val="uz-Cyrl-UZ"/>
        </w:rPr>
        <w:t xml:space="preserve"> bundan buyon </w:t>
      </w:r>
      <w:r>
        <w:rPr>
          <w:rFonts w:ascii="Times New Roman" w:hAnsi="Times New Roman" w:cs="Times New Roman"/>
          <w:b/>
          <w:sz w:val="24"/>
          <w:szCs w:val="24"/>
          <w:lang w:val="uz-Latn-UZ"/>
        </w:rPr>
        <w:t>“</w:t>
      </w:r>
      <w:r>
        <w:rPr>
          <w:rFonts w:ascii="Times New Roman" w:hAnsi="Times New Roman" w:cs="Times New Roman"/>
          <w:b/>
          <w:sz w:val="24"/>
          <w:szCs w:val="24"/>
          <w:lang w:val="uz-Cyrl-UZ"/>
        </w:rPr>
        <w:t>Bajaruvchi”</w:t>
      </w:r>
      <w:r>
        <w:rPr>
          <w:rFonts w:ascii="Times New Roman" w:hAnsi="Times New Roman" w:cs="Times New Roman"/>
          <w:sz w:val="24"/>
          <w:szCs w:val="24"/>
          <w:lang w:val="uz-Cyrl-UZ"/>
        </w:rPr>
        <w:t xml:space="preserve"> deb ataladigan, Ustav asosida xarakat qiluvchi </w:t>
      </w:r>
      <w:r>
        <w:rPr>
          <w:rFonts w:ascii="Times New Roman" w:hAnsi="Times New Roman" w:cs="Times New Roman"/>
          <w:b/>
          <w:sz w:val="24"/>
          <w:szCs w:val="24"/>
          <w:lang w:val="uz-Cyrl-UZ"/>
        </w:rPr>
        <w:t>Bosh direktor A.N.Fayzullayev</w:t>
      </w:r>
      <w:r>
        <w:rPr>
          <w:rFonts w:ascii="Times New Roman" w:hAnsi="Times New Roman" w:cs="Times New Roman"/>
          <w:sz w:val="24"/>
          <w:szCs w:val="24"/>
          <w:lang w:val="uz-Cyrl-UZ"/>
        </w:rPr>
        <w:t xml:space="preserve"> bir tomondan </w:t>
      </w:r>
      <w:r>
        <w:rPr>
          <w:rFonts w:ascii="Times New Roman" w:hAnsi="Times New Roman" w:cs="Times New Roman"/>
          <w:sz w:val="24"/>
          <w:szCs w:val="24"/>
          <w:lang w:val="uz-Latn-UZ"/>
        </w:rPr>
        <w:t>va</w:t>
      </w:r>
      <w:r>
        <w:rPr>
          <w:rFonts w:ascii="Times New Roman" w:hAnsi="Times New Roman" w:cs="Times New Roman"/>
          <w:sz w:val="24"/>
          <w:szCs w:val="24"/>
          <w:lang w:val="uz-Cyrl-UZ"/>
        </w:rPr>
        <w:t xml:space="preserve"> </w:t>
      </w:r>
      <w:r>
        <w:rPr>
          <w:rFonts w:ascii="Times New Roman" w:hAnsi="Times New Roman" w:cs="Times New Roman"/>
          <w:b/>
          <w:sz w:val="24"/>
          <w:szCs w:val="24"/>
          <w:lang w:val="uz-Cyrl-UZ"/>
        </w:rPr>
        <w:t>______________________________________</w:t>
      </w:r>
      <w:r>
        <w:rPr>
          <w:rFonts w:ascii="Times New Roman" w:hAnsi="Times New Roman" w:cs="Times New Roman"/>
          <w:sz w:val="24"/>
          <w:szCs w:val="24"/>
          <w:lang w:val="uz-Cyrl-UZ"/>
        </w:rPr>
        <w:t xml:space="preserve"> </w:t>
      </w:r>
      <w:r>
        <w:rPr>
          <w:rFonts w:ascii="Times New Roman" w:eastAsia="Times New Roman" w:hAnsi="Times New Roman" w:cs="Times New Roman"/>
          <w:noProof/>
          <w:sz w:val="24"/>
          <w:szCs w:val="24"/>
          <w:lang w:val="uz-Cyrl-UZ" w:eastAsia="ru-RU"/>
        </w:rPr>
        <w:t xml:space="preserve">nomidan, </w:t>
      </w:r>
      <w:r>
        <w:rPr>
          <w:rFonts w:ascii="Times New Roman" w:hAnsi="Times New Roman" w:cs="Times New Roman"/>
          <w:sz w:val="24"/>
          <w:szCs w:val="24"/>
          <w:lang w:val="uz-Cyrl-UZ"/>
        </w:rPr>
        <w:t xml:space="preserve">bundan buyon </w:t>
      </w:r>
      <w:r>
        <w:rPr>
          <w:rFonts w:ascii="Times New Roman" w:hAnsi="Times New Roman" w:cs="Times New Roman"/>
          <w:b/>
          <w:sz w:val="24"/>
          <w:szCs w:val="24"/>
          <w:lang w:val="uz-Latn-UZ"/>
        </w:rPr>
        <w:t>“</w:t>
      </w:r>
      <w:r>
        <w:rPr>
          <w:rFonts w:ascii="Times New Roman" w:hAnsi="Times New Roman" w:cs="Times New Roman"/>
          <w:b/>
          <w:sz w:val="24"/>
          <w:szCs w:val="24"/>
          <w:lang w:val="uz-Cyrl-UZ"/>
        </w:rPr>
        <w:t xml:space="preserve">Buyurtmachi” </w:t>
      </w:r>
      <w:r>
        <w:rPr>
          <w:rFonts w:ascii="Times New Roman" w:hAnsi="Times New Roman" w:cs="Times New Roman"/>
          <w:sz w:val="24"/>
          <w:szCs w:val="24"/>
          <w:lang w:val="uz-Cyrl-UZ"/>
        </w:rPr>
        <w:t>deb ataladigan</w:t>
      </w:r>
      <w:r>
        <w:rPr>
          <w:rFonts w:ascii="Times New Roman" w:hAnsi="Times New Roman" w:cs="Times New Roman"/>
          <w:sz w:val="24"/>
          <w:szCs w:val="24"/>
          <w:lang w:val="uz-Latn-UZ"/>
        </w:rPr>
        <w:t xml:space="preserve">, </w:t>
      </w:r>
      <w:r>
        <w:rPr>
          <w:rFonts w:ascii="Times New Roman" w:eastAsia="Times New Roman" w:hAnsi="Times New Roman" w:cs="Times New Roman"/>
          <w:noProof/>
          <w:sz w:val="24"/>
          <w:szCs w:val="24"/>
          <w:lang w:val="uz-Latn-UZ" w:eastAsia="ru-RU"/>
        </w:rPr>
        <w:t>____</w:t>
      </w:r>
      <w:r>
        <w:rPr>
          <w:rFonts w:ascii="Times New Roman" w:eastAsia="Times New Roman" w:hAnsi="Times New Roman" w:cs="Times New Roman"/>
          <w:noProof/>
          <w:sz w:val="24"/>
          <w:szCs w:val="24"/>
          <w:lang w:val="uz-Cyrl-UZ" w:eastAsia="ru-RU"/>
        </w:rPr>
        <w:t>___________</w:t>
      </w:r>
      <w:r>
        <w:rPr>
          <w:rFonts w:ascii="Times New Roman" w:eastAsia="Times New Roman" w:hAnsi="Times New Roman" w:cs="Times New Roman"/>
          <w:noProof/>
          <w:sz w:val="24"/>
          <w:szCs w:val="24"/>
          <w:lang w:val="uz-Latn-UZ" w:eastAsia="ru-RU"/>
        </w:rPr>
        <w:t xml:space="preserve"> asosida ish yurituvchi </w:t>
      </w:r>
      <w:r>
        <w:rPr>
          <w:rFonts w:ascii="Times New Roman" w:eastAsia="Times New Roman" w:hAnsi="Times New Roman" w:cs="Times New Roman"/>
          <w:noProof/>
          <w:sz w:val="24"/>
          <w:szCs w:val="24"/>
          <w:lang w:val="uz-Cyrl-UZ" w:eastAsia="ru-RU"/>
        </w:rPr>
        <w:t>___________________</w:t>
      </w:r>
      <w:r>
        <w:rPr>
          <w:rFonts w:ascii="Times New Roman" w:eastAsia="Times New Roman" w:hAnsi="Times New Roman" w:cs="Times New Roman"/>
          <w:noProof/>
          <w:sz w:val="24"/>
          <w:szCs w:val="24"/>
          <w:lang w:val="uz-Latn-UZ" w:eastAsia="ru-RU"/>
        </w:rPr>
        <w:t>________</w:t>
      </w:r>
      <w:r>
        <w:rPr>
          <w:rFonts w:ascii="Times New Roman" w:eastAsia="Times New Roman" w:hAnsi="Times New Roman" w:cs="Times New Roman"/>
          <w:noProof/>
          <w:sz w:val="24"/>
          <w:szCs w:val="24"/>
          <w:lang w:val="uz-Cyrl-UZ" w:eastAsia="ru-RU"/>
        </w:rPr>
        <w:t>________________</w:t>
      </w:r>
      <w:r>
        <w:rPr>
          <w:rFonts w:ascii="Times New Roman" w:hAnsi="Times New Roman" w:cs="Times New Roman"/>
          <w:sz w:val="24"/>
          <w:szCs w:val="24"/>
          <w:lang w:val="uz-Cyrl-UZ"/>
        </w:rPr>
        <w:t xml:space="preserve"> ikkinchi t</w:t>
      </w:r>
      <w:r>
        <w:rPr>
          <w:rFonts w:ascii="Times New Roman" w:hAnsi="Times New Roman" w:cs="Times New Roman"/>
          <w:sz w:val="24"/>
          <w:szCs w:val="24"/>
          <w:lang w:val="uz-Latn-UZ"/>
        </w:rPr>
        <w:t>omondan</w:t>
      </w:r>
      <w:r>
        <w:rPr>
          <w:rFonts w:ascii="Times New Roman" w:hAnsi="Times New Roman" w:cs="Times New Roman"/>
          <w:sz w:val="24"/>
          <w:szCs w:val="24"/>
          <w:lang w:val="uz-Cyrl-UZ"/>
        </w:rPr>
        <w:t xml:space="preserve"> mazkur shartnomani quyidagilar haqida tuzdilar va imzoladilar.</w:t>
      </w:r>
    </w:p>
    <w:p>
      <w:pPr>
        <w:spacing w:after="0" w:line="240" w:lineRule="auto"/>
        <w:jc w:val="both"/>
        <w:rPr>
          <w:rFonts w:ascii="Times New Roman" w:hAnsi="Times New Roman" w:cs="Times New Roman"/>
          <w:sz w:val="24"/>
          <w:szCs w:val="24"/>
          <w:lang w:val="uz-Cyrl-UZ"/>
        </w:rPr>
      </w:pPr>
    </w:p>
    <w:p>
      <w:pPr>
        <w:tabs>
          <w:tab w:val="left" w:pos="2469"/>
          <w:tab w:val="center" w:pos="5102"/>
        </w:tabs>
        <w:spacing w:after="0" w:line="240" w:lineRule="auto"/>
        <w:rPr>
          <w:rFonts w:ascii="Times New Roman" w:hAnsi="Times New Roman" w:cs="Times New Roman"/>
          <w:b/>
          <w:sz w:val="24"/>
          <w:szCs w:val="24"/>
          <w:lang w:val="uz-Cyrl-UZ"/>
        </w:rPr>
      </w:pPr>
      <w:r>
        <w:rPr>
          <w:rFonts w:ascii="Times New Roman" w:hAnsi="Times New Roman" w:cs="Times New Roman"/>
          <w:b/>
          <w:sz w:val="24"/>
          <w:szCs w:val="24"/>
          <w:lang w:val="uz-Cyrl-UZ"/>
        </w:rPr>
        <w:tab/>
      </w:r>
      <w:r>
        <w:rPr>
          <w:rFonts w:ascii="Times New Roman" w:hAnsi="Times New Roman" w:cs="Times New Roman"/>
          <w:b/>
          <w:sz w:val="24"/>
          <w:szCs w:val="24"/>
          <w:lang w:val="uz-Cyrl-UZ"/>
        </w:rPr>
        <w:tab/>
        <w:t xml:space="preserve">I. </w:t>
      </w:r>
      <w:r>
        <w:rPr>
          <w:rFonts w:ascii="Times New Roman" w:hAnsi="Times New Roman" w:cs="Times New Roman"/>
          <w:b/>
          <w:sz w:val="24"/>
          <w:szCs w:val="24"/>
          <w:lang w:val="uz-Latn-UZ"/>
        </w:rPr>
        <w:t>Sh</w:t>
      </w:r>
      <w:r>
        <w:rPr>
          <w:rFonts w:ascii="Times New Roman" w:hAnsi="Times New Roman" w:cs="Times New Roman"/>
          <w:b/>
          <w:sz w:val="24"/>
          <w:szCs w:val="24"/>
          <w:lang w:val="uz-Cyrl-UZ"/>
        </w:rPr>
        <w:t>artnoma shartlari</w:t>
      </w:r>
    </w:p>
    <w:p>
      <w:pPr>
        <w:tabs>
          <w:tab w:val="left" w:pos="2469"/>
          <w:tab w:val="center" w:pos="5102"/>
        </w:tabs>
        <w:spacing w:after="0" w:line="240" w:lineRule="auto"/>
        <w:rPr>
          <w:rFonts w:ascii="Times New Roman" w:hAnsi="Times New Roman" w:cs="Times New Roman"/>
          <w:b/>
          <w:sz w:val="24"/>
          <w:szCs w:val="24"/>
          <w:lang w:val="uz-Cyrl-UZ"/>
        </w:rPr>
      </w:pP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1.1.</w:t>
      </w:r>
      <w:r>
        <w:rPr>
          <w:rFonts w:ascii="Times New Roman" w:hAnsi="Times New Roman" w:cs="Times New Roman"/>
          <w:sz w:val="24"/>
          <w:szCs w:val="24"/>
          <w:lang w:val="uz-Cyrl-UZ"/>
        </w:rPr>
        <w:t xml:space="preserve"> Ushbu shartnomaga binoan “Buyurtmachi” tomonidan yuridik va jismoniy shaxslar nomiga yuboriluvchi xat-xabarlar, shu jumladan, ular tomonidan yo‘llangan murojaatlarga yozilgan javob xatlari, to‘lov xabarnomalari va bildirishnomalar, chaqiruv qog‘ozlari, sud xabarnomalari va protsessual hujjatlar, davlat xizmatlarini ko‘rsatishning natijalari, ma'muriy huquqbuzarlik sodir etganlik uchun jarimaga tortish to‘g‘risidagi qarorlarni va boshqa yuridik xujjatlarni (keyingi o‘rinlarda – pochta jo‘natmalari deb ataladi) elektron shaklda yagona milliy tizm orqali taqdim etishni, ushbu pochta jo‘natmalarda oluvchilarning manzil rekvizitlarini O‘zbekiston Respublikasi Adliya vazirligi tomonidan 2011- yil 18-aprelda 2219-son bilan ro‘yxatdan o‘tkazilgan Pochta aloqasi xizmatlarini ko‘rsatish qoidalari (keyingi o‘rinlarda - Pochta aloqasi xizmatlarini ko‘rsatish qoidalari deb yuritiladi)da belgilangan tartibda ko‘rsatilishini, elektron shaklda kelib tushgan pochta jo‘natmalarini qog‘oz ko‘rinishida chop etish, uni konvertga joylashtirish va oluvchilarga yetkazib berish xizmatlari uchun haq to‘lash majburiyatini oladi. </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1.2.</w:t>
      </w:r>
      <w:r>
        <w:rPr>
          <w:rFonts w:ascii="Times New Roman" w:hAnsi="Times New Roman" w:cs="Times New Roman"/>
          <w:sz w:val="24"/>
          <w:szCs w:val="24"/>
          <w:lang w:val="uz-Cyrl-UZ"/>
        </w:rPr>
        <w:t xml:space="preserve"> “Bajaruvchi” Yagona milliy tizimdan elektron shaklda kelib tushgan pochta jo‘natmalarini oluvchining manziliga yaqin bo‘lgan</w:t>
      </w:r>
      <w:r>
        <w:rPr>
          <w:rFonts w:ascii="Times New Roman" w:hAnsi="Times New Roman" w:cs="Times New Roman"/>
          <w:sz w:val="24"/>
          <w:szCs w:val="24"/>
          <w:lang w:val="uz-Latn-UZ"/>
        </w:rPr>
        <w:t xml:space="preserve"> pochta aloqasi bog‘lamasi</w:t>
      </w:r>
      <w:r>
        <w:rPr>
          <w:rFonts w:ascii="Times New Roman" w:hAnsi="Times New Roman" w:cs="Times New Roman"/>
          <w:sz w:val="24"/>
          <w:szCs w:val="24"/>
          <w:lang w:val="uz-Cyrl-UZ"/>
        </w:rPr>
        <w:t>da</w:t>
      </w:r>
      <w:r>
        <w:rPr>
          <w:rFonts w:ascii="Times New Roman" w:hAnsi="Times New Roman" w:cs="Times New Roman"/>
          <w:sz w:val="24"/>
          <w:szCs w:val="24"/>
          <w:lang w:val="uz-Latn-UZ"/>
        </w:rPr>
        <w:t xml:space="preserve"> qog‘oz ko‘rinishida chop etib, </w:t>
      </w:r>
      <w:r>
        <w:rPr>
          <w:rFonts w:ascii="Times New Roman" w:hAnsi="Times New Roman" w:cs="Times New Roman"/>
          <w:sz w:val="24"/>
          <w:szCs w:val="24"/>
          <w:lang w:val="uz-Cyrl-UZ"/>
        </w:rPr>
        <w:t>uni maxsus konvertga joylashtirgan holda oluvchilarga belgilangan nazorat muddatlarida yetkazib berishni, pochta jo‘natmalari yetkazib berilganligi yoki yetkazib berilmaganligi sabablari va boshqa ma’lumotlarni muntazam ravishda Yagona milliy tizimga kiritilib borilishini o‘z zimmasiga oladi.</w:t>
      </w:r>
    </w:p>
    <w:p>
      <w:pPr>
        <w:spacing w:after="0" w:line="240" w:lineRule="auto"/>
        <w:ind w:firstLine="708"/>
        <w:jc w:val="both"/>
        <w:rPr>
          <w:rFonts w:ascii="Times New Roman" w:hAnsi="Times New Roman" w:cs="Times New Roman"/>
          <w:sz w:val="16"/>
          <w:szCs w:val="16"/>
          <w:lang w:val="uz-Cyrl-UZ"/>
        </w:rPr>
      </w:pPr>
    </w:p>
    <w:p>
      <w:pPr>
        <w:spacing w:after="0" w:line="240" w:lineRule="auto"/>
        <w:ind w:firstLine="708"/>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II. Tomonlar huquqi va majburiyatlari</w:t>
      </w:r>
    </w:p>
    <w:p>
      <w:pPr>
        <w:spacing w:after="0" w:line="240" w:lineRule="auto"/>
        <w:ind w:firstLine="708"/>
        <w:jc w:val="center"/>
        <w:rPr>
          <w:rFonts w:ascii="Times New Roman" w:hAnsi="Times New Roman" w:cs="Times New Roman"/>
          <w:b/>
          <w:sz w:val="10"/>
          <w:szCs w:val="10"/>
          <w:lang w:val="uz-Cyrl-UZ"/>
        </w:rPr>
      </w:pPr>
    </w:p>
    <w:p>
      <w:pPr>
        <w:spacing w:after="0" w:line="240" w:lineRule="auto"/>
        <w:ind w:firstLine="708"/>
        <w:jc w:val="both"/>
        <w:rPr>
          <w:rFonts w:ascii="Times New Roman" w:hAnsi="Times New Roman" w:cs="Times New Roman"/>
          <w:b/>
          <w:sz w:val="24"/>
          <w:szCs w:val="24"/>
          <w:lang w:val="uz-Cyrl-UZ"/>
        </w:rPr>
      </w:pPr>
      <w:r>
        <w:rPr>
          <w:rFonts w:ascii="Times New Roman" w:hAnsi="Times New Roman" w:cs="Times New Roman"/>
          <w:b/>
          <w:sz w:val="24"/>
          <w:szCs w:val="24"/>
          <w:lang w:val="uz-Cyrl-UZ"/>
        </w:rPr>
        <w:t>2.1. “Buyurtmachi”ning huquqlari:</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“Bajaruvchi”dan </w:t>
      </w:r>
      <w:r>
        <w:rPr>
          <w:rFonts w:ascii="Times New Roman" w:hAnsi="Times New Roman" w:cs="Times New Roman"/>
          <w:sz w:val="24"/>
          <w:szCs w:val="24"/>
          <w:lang w:val="uz-Latn-UZ"/>
        </w:rPr>
        <w:t xml:space="preserve">pochta </w:t>
      </w:r>
      <w:r>
        <w:rPr>
          <w:rFonts w:ascii="Times New Roman" w:hAnsi="Times New Roman" w:cs="Times New Roman"/>
          <w:sz w:val="24"/>
          <w:szCs w:val="24"/>
          <w:lang w:val="uz-Cyrl-UZ"/>
        </w:rPr>
        <w:t>jo‘natmalarini belgilangan nazorat muddatlarida oluvchilarga yetkazib berishni;</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har oyda jo‘natilgan va yetkazib berilgan, shuningdek oluvchilarga ma’lum bir sabablarga ko‘ra yetkazib berilmagan pochta jo‘natmalar bo‘yicha hisobotlarni o‘z vaqtida taqdim etish</w:t>
      </w:r>
      <w:r>
        <w:rPr>
          <w:rFonts w:ascii="Times New Roman" w:hAnsi="Times New Roman" w:cs="Times New Roman"/>
          <w:sz w:val="24"/>
          <w:szCs w:val="24"/>
          <w:lang w:val="uz-Latn-UZ"/>
        </w:rPr>
        <w:t>ni;</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Latn-UZ"/>
        </w:rPr>
        <w:t xml:space="preserve">pochta </w:t>
      </w:r>
      <w:r>
        <w:rPr>
          <w:rFonts w:ascii="Times New Roman" w:hAnsi="Times New Roman" w:cs="Times New Roman"/>
          <w:sz w:val="24"/>
          <w:szCs w:val="24"/>
          <w:lang w:val="uz-Cyrl-UZ"/>
        </w:rPr>
        <w:t>jo‘natmalari yetkazib beri</w:t>
      </w:r>
      <w:r>
        <w:rPr>
          <w:rFonts w:ascii="Times New Roman" w:hAnsi="Times New Roman" w:cs="Times New Roman"/>
          <w:sz w:val="24"/>
          <w:szCs w:val="24"/>
          <w:lang w:val="uz-Latn-UZ"/>
        </w:rPr>
        <w:t>lganligi</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yo</w:t>
      </w:r>
      <w:r>
        <w:rPr>
          <w:rFonts w:ascii="Times New Roman" w:hAnsi="Times New Roman" w:cs="Times New Roman"/>
          <w:sz w:val="24"/>
          <w:szCs w:val="24"/>
          <w:lang w:val="uz-Cyrl-UZ"/>
        </w:rPr>
        <w:t>ki ber</w:t>
      </w:r>
      <w:r>
        <w:rPr>
          <w:rFonts w:ascii="Times New Roman" w:hAnsi="Times New Roman" w:cs="Times New Roman"/>
          <w:sz w:val="24"/>
          <w:szCs w:val="24"/>
          <w:lang w:val="uz-Latn-UZ"/>
        </w:rPr>
        <w:t xml:space="preserve">ilmaganligi </w:t>
      </w:r>
      <w:r>
        <w:rPr>
          <w:rFonts w:ascii="Times New Roman" w:hAnsi="Times New Roman" w:cs="Times New Roman"/>
          <w:sz w:val="24"/>
          <w:szCs w:val="24"/>
          <w:lang w:val="uz-Cyrl-UZ"/>
        </w:rPr>
        <w:t xml:space="preserve">to‘g‘risida ma’lumotlarni </w:t>
      </w:r>
      <w:r>
        <w:rPr>
          <w:rFonts w:ascii="Times New Roman" w:hAnsi="Times New Roman" w:cs="Times New Roman"/>
          <w:sz w:val="24"/>
          <w:szCs w:val="24"/>
          <w:lang w:val="uz-Latn-UZ"/>
        </w:rPr>
        <w:t xml:space="preserve">Yagona milliy tizimga </w:t>
      </w:r>
      <w:r>
        <w:rPr>
          <w:rFonts w:ascii="Times New Roman" w:hAnsi="Times New Roman" w:cs="Times New Roman"/>
          <w:sz w:val="24"/>
          <w:szCs w:val="24"/>
          <w:lang w:val="uz-Cyrl-UZ"/>
        </w:rPr>
        <w:t>o‘z vaqtida kiriti</w:t>
      </w:r>
      <w:r>
        <w:rPr>
          <w:rFonts w:ascii="Times New Roman" w:hAnsi="Times New Roman" w:cs="Times New Roman"/>
          <w:sz w:val="24"/>
          <w:szCs w:val="24"/>
          <w:lang w:val="uz-Latn-UZ"/>
        </w:rPr>
        <w:t>li</w:t>
      </w:r>
      <w:r>
        <w:rPr>
          <w:rFonts w:ascii="Times New Roman" w:hAnsi="Times New Roman" w:cs="Times New Roman"/>
          <w:sz w:val="24"/>
          <w:szCs w:val="24"/>
          <w:lang w:val="uz-Cyrl-UZ"/>
        </w:rPr>
        <w:t xml:space="preserve">b borilishini </w:t>
      </w:r>
      <w:r>
        <w:rPr>
          <w:rFonts w:ascii="Times New Roman" w:hAnsi="Times New Roman" w:cs="Times New Roman"/>
          <w:sz w:val="24"/>
          <w:szCs w:val="24"/>
          <w:lang w:val="uz-Latn-UZ"/>
        </w:rPr>
        <w:t>talab qilish</w:t>
      </w:r>
      <w:r>
        <w:rPr>
          <w:rFonts w:ascii="Times New Roman" w:hAnsi="Times New Roman" w:cs="Times New Roman"/>
          <w:sz w:val="24"/>
          <w:szCs w:val="24"/>
          <w:lang w:val="uz-Cyrl-UZ"/>
        </w:rPr>
        <w:t>.</w:t>
      </w:r>
    </w:p>
    <w:p>
      <w:pPr>
        <w:spacing w:after="0" w:line="240" w:lineRule="auto"/>
        <w:ind w:firstLine="708"/>
        <w:jc w:val="both"/>
        <w:rPr>
          <w:rFonts w:ascii="Times New Roman" w:hAnsi="Times New Roman" w:cs="Times New Roman"/>
          <w:b/>
          <w:sz w:val="24"/>
          <w:szCs w:val="24"/>
          <w:lang w:val="uz-Cyrl-UZ"/>
        </w:rPr>
      </w:pPr>
      <w:r>
        <w:rPr>
          <w:rFonts w:ascii="Times New Roman" w:hAnsi="Times New Roman" w:cs="Times New Roman"/>
          <w:b/>
          <w:sz w:val="24"/>
          <w:szCs w:val="24"/>
          <w:lang w:val="uz-Cyrl-UZ"/>
        </w:rPr>
        <w:t>2.2. “Buyurtmachi”ning majburiyatlari:</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“Bajaruvchi”ga pochta jo‘natmalarini O‘zbekiston Respublikasi Vazirlar Mahkamasi tomonidan 2020 yil 9 oktyabrdagi 637-son qarori bilan tasdiqlangan Nizomga asosan yuborish;</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Latn-UZ"/>
        </w:rPr>
        <w:t>pochta jo‘natmalar</w:t>
      </w:r>
      <w:r>
        <w:rPr>
          <w:rFonts w:ascii="Times New Roman" w:hAnsi="Times New Roman" w:cs="Times New Roman"/>
          <w:sz w:val="24"/>
          <w:szCs w:val="24"/>
          <w:lang w:val="uz-Cyrl-UZ"/>
        </w:rPr>
        <w:t xml:space="preserve">ida oluvchilarning manzil </w:t>
      </w:r>
      <w:r>
        <w:rPr>
          <w:rFonts w:ascii="Times New Roman" w:hAnsi="Times New Roman" w:cs="Times New Roman"/>
          <w:sz w:val="24"/>
          <w:szCs w:val="24"/>
          <w:lang w:val="uz-Latn-UZ"/>
        </w:rPr>
        <w:t>rekvizitla</w:t>
      </w:r>
      <w:r>
        <w:rPr>
          <w:rFonts w:ascii="Times New Roman" w:hAnsi="Times New Roman" w:cs="Times New Roman"/>
          <w:sz w:val="24"/>
          <w:szCs w:val="24"/>
          <w:lang w:val="uz-Cyrl-UZ"/>
        </w:rPr>
        <w:t>ri to‘liq yozish;</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“Bajaruvchi”ning xizmati uchun to‘lovlarni o‘z vaqtida amalga oshirish;</w:t>
      </w:r>
    </w:p>
    <w:p>
      <w:pPr>
        <w:spacing w:after="0" w:line="240" w:lineRule="auto"/>
        <w:jc w:val="both"/>
        <w:rPr>
          <w:rFonts w:ascii="Times New Roman" w:hAnsi="Times New Roman" w:cs="Times New Roman"/>
          <w:sz w:val="24"/>
          <w:szCs w:val="24"/>
          <w:lang w:val="uz-Latn-UZ"/>
        </w:rPr>
      </w:pPr>
      <w:r>
        <w:rPr>
          <w:rFonts w:ascii="Times New Roman" w:hAnsi="Times New Roman" w:cs="Times New Roman"/>
          <w:sz w:val="24"/>
          <w:szCs w:val="24"/>
          <w:lang w:val="uz-Cyrl-UZ"/>
        </w:rPr>
        <w:tab/>
        <w:t xml:space="preserve">xar oyda </w:t>
      </w:r>
      <w:r>
        <w:rPr>
          <w:rFonts w:ascii="Times New Roman" w:hAnsi="Times New Roman" w:cs="Times New Roman"/>
          <w:sz w:val="24"/>
          <w:szCs w:val="24"/>
          <w:lang w:val="uz-Latn-UZ"/>
        </w:rPr>
        <w:t xml:space="preserve">bajarilgan ishlar </w:t>
      </w:r>
      <w:r>
        <w:rPr>
          <w:rFonts w:ascii="Times New Roman" w:hAnsi="Times New Roman" w:cs="Times New Roman"/>
          <w:sz w:val="24"/>
          <w:szCs w:val="24"/>
          <w:lang w:val="uz-Cyrl-UZ"/>
        </w:rPr>
        <w:t xml:space="preserve">to‘g‘risidagi </w:t>
      </w:r>
      <w:r>
        <w:rPr>
          <w:rFonts w:ascii="Times New Roman" w:hAnsi="Times New Roman" w:cs="Times New Roman"/>
          <w:sz w:val="24"/>
          <w:szCs w:val="24"/>
          <w:lang w:val="uz-Latn-UZ"/>
        </w:rPr>
        <w:t xml:space="preserve">dalolatnoma va hisob-fakturani </w:t>
      </w:r>
      <w:r>
        <w:rPr>
          <w:rFonts w:ascii="Times New Roman" w:hAnsi="Times New Roman" w:cs="Times New Roman"/>
          <w:sz w:val="24"/>
          <w:szCs w:val="24"/>
          <w:lang w:val="uz-Cyrl-UZ"/>
        </w:rPr>
        <w:t xml:space="preserve">“Bajaruvchi” </w:t>
      </w:r>
      <w:r>
        <w:rPr>
          <w:rFonts w:ascii="Times New Roman" w:hAnsi="Times New Roman" w:cs="Times New Roman"/>
          <w:sz w:val="24"/>
          <w:szCs w:val="24"/>
          <w:lang w:val="uz-Latn-UZ"/>
        </w:rPr>
        <w:t xml:space="preserve">tomonidan </w:t>
      </w:r>
      <w:r>
        <w:rPr>
          <w:rFonts w:ascii="Times New Roman" w:hAnsi="Times New Roman" w:cs="Times New Roman"/>
          <w:sz w:val="24"/>
          <w:szCs w:val="24"/>
          <w:lang w:val="uz-Cyrl-UZ"/>
        </w:rPr>
        <w:t>topshirilgan vaqtdan boshlab 5 ish kuni ichida imzolash va ushbu hujjatlarning bir nusxasini “Bajaruvchi”ga qaytarish</w:t>
      </w:r>
      <w:r>
        <w:rPr>
          <w:rFonts w:ascii="Times New Roman" w:hAnsi="Times New Roman" w:cs="Times New Roman"/>
          <w:sz w:val="24"/>
          <w:szCs w:val="24"/>
          <w:lang w:val="uz-Latn-UZ"/>
        </w:rPr>
        <w:t>;</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Latn-UZ"/>
        </w:rPr>
        <w:t>a</w:t>
      </w:r>
      <w:r>
        <w:rPr>
          <w:rFonts w:ascii="Times New Roman" w:hAnsi="Times New Roman" w:cs="Times New Roman"/>
          <w:sz w:val="24"/>
          <w:szCs w:val="24"/>
          <w:lang w:val="uz-Cyrl-UZ"/>
        </w:rPr>
        <w:t xml:space="preserve">gar bajarilgan ishlar to‘g‘risidagi dalolatnoma va </w:t>
      </w:r>
      <w:r>
        <w:rPr>
          <w:rFonts w:ascii="Times New Roman" w:hAnsi="Times New Roman" w:cs="Times New Roman"/>
          <w:sz w:val="24"/>
          <w:szCs w:val="24"/>
          <w:lang w:val="uz-Latn-UZ"/>
        </w:rPr>
        <w:t>h</w:t>
      </w:r>
      <w:r>
        <w:rPr>
          <w:rFonts w:ascii="Times New Roman" w:hAnsi="Times New Roman" w:cs="Times New Roman"/>
          <w:sz w:val="24"/>
          <w:szCs w:val="24"/>
          <w:lang w:val="uz-Cyrl-UZ"/>
        </w:rPr>
        <w:t xml:space="preserve">isob-fakturaga e’tirozlar mavjud bo‘lsa, uning </w:t>
      </w:r>
      <w:r>
        <w:rPr>
          <w:rFonts w:ascii="Times New Roman" w:hAnsi="Times New Roman" w:cs="Times New Roman"/>
          <w:sz w:val="24"/>
          <w:szCs w:val="24"/>
          <w:lang w:val="uz-Latn-UZ"/>
        </w:rPr>
        <w:t>sabab</w:t>
      </w:r>
      <w:r>
        <w:rPr>
          <w:rFonts w:ascii="Times New Roman" w:hAnsi="Times New Roman" w:cs="Times New Roman"/>
          <w:sz w:val="24"/>
          <w:szCs w:val="24"/>
          <w:lang w:val="uz-Cyrl-UZ"/>
        </w:rPr>
        <w:t xml:space="preserve">larini </w:t>
      </w:r>
      <w:r>
        <w:rPr>
          <w:rFonts w:ascii="Times New Roman" w:hAnsi="Times New Roman" w:cs="Times New Roman"/>
          <w:sz w:val="24"/>
          <w:szCs w:val="24"/>
          <w:lang w:val="uz-Latn-UZ"/>
        </w:rPr>
        <w:t>ko‘rsatgan holda</w:t>
      </w:r>
      <w:r>
        <w:rPr>
          <w:rFonts w:ascii="Times New Roman" w:hAnsi="Times New Roman" w:cs="Times New Roman"/>
          <w:sz w:val="24"/>
          <w:szCs w:val="24"/>
          <w:lang w:val="uz-Cyrl-UZ"/>
        </w:rPr>
        <w:t xml:space="preserve"> “Bajaruvchi”ga </w:t>
      </w:r>
      <w:r>
        <w:rPr>
          <w:rFonts w:ascii="Times New Roman" w:hAnsi="Times New Roman" w:cs="Times New Roman"/>
          <w:sz w:val="24"/>
          <w:szCs w:val="24"/>
          <w:lang w:val="uz-Latn-UZ"/>
        </w:rPr>
        <w:t>5</w:t>
      </w:r>
      <w:r>
        <w:rPr>
          <w:rFonts w:ascii="Times New Roman" w:hAnsi="Times New Roman" w:cs="Times New Roman"/>
          <w:sz w:val="24"/>
          <w:szCs w:val="24"/>
          <w:lang w:val="uz-Cyrl-UZ"/>
        </w:rPr>
        <w:t xml:space="preserve"> ish kuni ichida </w:t>
      </w:r>
      <w:r>
        <w:rPr>
          <w:rFonts w:ascii="Times New Roman" w:hAnsi="Times New Roman" w:cs="Times New Roman"/>
          <w:sz w:val="24"/>
          <w:szCs w:val="24"/>
          <w:lang w:val="uz-Latn-UZ"/>
        </w:rPr>
        <w:t>qaytaradi</w:t>
      </w:r>
      <w:r>
        <w:rPr>
          <w:rFonts w:ascii="Times New Roman" w:hAnsi="Times New Roman" w:cs="Times New Roman"/>
          <w:sz w:val="24"/>
          <w:szCs w:val="24"/>
          <w:lang w:val="uz-Cyrl-UZ"/>
        </w:rPr>
        <w:t xml:space="preserve">. Aks holda, </w:t>
      </w:r>
      <w:r>
        <w:rPr>
          <w:rFonts w:ascii="Times New Roman" w:hAnsi="Times New Roman" w:cs="Times New Roman"/>
          <w:sz w:val="24"/>
          <w:szCs w:val="24"/>
          <w:lang w:val="uz-Latn-UZ"/>
        </w:rPr>
        <w:t>dalolatnoma</w:t>
      </w:r>
      <w:r>
        <w:rPr>
          <w:rFonts w:ascii="Times New Roman" w:hAnsi="Times New Roman" w:cs="Times New Roman"/>
          <w:sz w:val="24"/>
          <w:szCs w:val="24"/>
          <w:lang w:val="uz-Cyrl-UZ"/>
        </w:rPr>
        <w:t xml:space="preserve"> qabul qilingan va xizmat ko‘rsatilgan deb hisoblanadi. </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2.3.</w:t>
      </w:r>
      <w:r>
        <w:rPr>
          <w:rFonts w:ascii="Times New Roman" w:hAnsi="Times New Roman" w:cs="Times New Roman"/>
          <w:sz w:val="24"/>
          <w:szCs w:val="24"/>
          <w:lang w:val="uz-Cyrl-UZ"/>
        </w:rPr>
        <w:t xml:space="preserve"> Buyurtmachining xatosi bilan tizimga elektron shaklda kelib tushgan pochta jo‘natmalari qog‘oz ko‘rinishida chop etilib va (yoxud) konvertga joylashtirilgan, lekin adresatga yetkazib berish uchun aloqa bo‘limiga yuborilmagan taqdirda faqat sarf etilgan xarajatlar “Bajaruvchi”ning kalkulasiyasiga ko‘ra “Buyurtmachi” tomonidan to‘liq qoplab beriladi.  </w:t>
      </w:r>
    </w:p>
    <w:p>
      <w:pPr>
        <w:spacing w:after="0" w:line="240" w:lineRule="auto"/>
        <w:ind w:firstLine="708"/>
        <w:jc w:val="both"/>
        <w:rPr>
          <w:rFonts w:ascii="Times New Roman" w:hAnsi="Times New Roman" w:cs="Times New Roman"/>
          <w:sz w:val="6"/>
          <w:szCs w:val="6"/>
          <w:lang w:val="uz-Cyrl-UZ"/>
        </w:rPr>
      </w:pPr>
    </w:p>
    <w:p>
      <w:pPr>
        <w:spacing w:after="0" w:line="240" w:lineRule="auto"/>
        <w:ind w:firstLine="708"/>
        <w:jc w:val="both"/>
        <w:rPr>
          <w:rFonts w:ascii="Times New Roman" w:hAnsi="Times New Roman" w:cs="Times New Roman"/>
          <w:sz w:val="24"/>
          <w:szCs w:val="24"/>
          <w:lang w:val="uz-Cyrl-UZ"/>
        </w:rPr>
      </w:pPr>
    </w:p>
    <w:p>
      <w:pPr>
        <w:spacing w:after="0" w:line="240" w:lineRule="auto"/>
        <w:ind w:firstLine="708"/>
        <w:jc w:val="both"/>
        <w:rPr>
          <w:rFonts w:ascii="Times New Roman" w:hAnsi="Times New Roman" w:cs="Times New Roman"/>
          <w:sz w:val="24"/>
          <w:szCs w:val="24"/>
          <w:lang w:val="uz-Cyrl-UZ"/>
        </w:rPr>
      </w:pPr>
    </w:p>
    <w:p>
      <w:pPr>
        <w:spacing w:after="0" w:line="240" w:lineRule="auto"/>
        <w:ind w:firstLine="708"/>
        <w:jc w:val="both"/>
        <w:rPr>
          <w:rFonts w:ascii="Times New Roman" w:hAnsi="Times New Roman" w:cs="Times New Roman"/>
          <w:sz w:val="24"/>
          <w:szCs w:val="24"/>
          <w:lang w:val="uz-Cyrl-UZ"/>
        </w:rPr>
      </w:pP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Bunda, Buyurtmachining xatosi bilan pochta jo‘natmalari elektron shaklda tizimga kelib tushganidan so‘ng, “Buyurtmachi” ko‘pi bilan 2 soat ichida “Bajaruvchi”ni xabardor qilishi shart.    </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2.4.</w:t>
      </w:r>
      <w:r>
        <w:rPr>
          <w:rFonts w:ascii="Times New Roman" w:hAnsi="Times New Roman" w:cs="Times New Roman"/>
          <w:sz w:val="24"/>
          <w:szCs w:val="24"/>
          <w:lang w:val="uz-Cyrl-UZ"/>
        </w:rPr>
        <w:t> Buyurtmachining xatosi bilan tizimga elektron shaklda kelib tushgan pochta jo‘natmalari qog‘oz ko‘rinishida chop etilib, (yoxud) konvertga joylashtirilgan hamda adresatga yetkazib berish uchun aloqa bo‘limiga yuborilgan taqdirda “Buyurtmachi” tomonidan to‘lov shartnomada ko‘rsatilgan narxda to‘liq amalga oshiriladi.</w:t>
      </w:r>
    </w:p>
    <w:p>
      <w:pPr>
        <w:spacing w:after="0" w:line="240" w:lineRule="auto"/>
        <w:ind w:left="708"/>
        <w:jc w:val="both"/>
        <w:rPr>
          <w:rFonts w:ascii="Times New Roman" w:hAnsi="Times New Roman" w:cs="Times New Roman"/>
          <w:b/>
          <w:sz w:val="24"/>
          <w:szCs w:val="24"/>
          <w:lang w:val="uz-Cyrl-UZ"/>
        </w:rPr>
      </w:pPr>
      <w:r>
        <w:rPr>
          <w:rFonts w:ascii="Times New Roman" w:hAnsi="Times New Roman" w:cs="Times New Roman"/>
          <w:b/>
          <w:sz w:val="24"/>
          <w:szCs w:val="24"/>
          <w:lang w:val="uz-Cyrl-UZ"/>
        </w:rPr>
        <w:t>2.5. “Bajaruvchi”ning huquqlari:</w:t>
      </w:r>
    </w:p>
    <w:p>
      <w:pPr>
        <w:spacing w:after="0" w:line="240" w:lineRule="auto"/>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ab/>
        <w:t xml:space="preserve">“Buyurtmachi”dan ushbu shartnomada </w:t>
      </w:r>
      <w:r>
        <w:rPr>
          <w:rFonts w:ascii="Times New Roman" w:hAnsi="Times New Roman" w:cs="Times New Roman"/>
          <w:sz w:val="24"/>
          <w:szCs w:val="24"/>
          <w:lang w:val="uz-Latn-UZ"/>
        </w:rPr>
        <w:t>belgilangan</w:t>
      </w:r>
      <w:r>
        <w:rPr>
          <w:rFonts w:ascii="Times New Roman" w:hAnsi="Times New Roman" w:cs="Times New Roman"/>
          <w:sz w:val="24"/>
          <w:szCs w:val="24"/>
          <w:lang w:val="uz-Cyrl-UZ"/>
        </w:rPr>
        <w:t xml:space="preserve"> tartibda va miqdorda taqdim etilgan xizmatlar uchun to‘lov va yakuniy hisob-kitoblarni amalga oshirishni talab qilish;</w:t>
      </w:r>
    </w:p>
    <w:p>
      <w:pPr>
        <w:spacing w:after="0" w:line="240" w:lineRule="auto"/>
        <w:ind w:firstLine="708"/>
        <w:contextualSpacing/>
        <w:jc w:val="both"/>
        <w:rPr>
          <w:rFonts w:ascii="Times New Roman" w:hAnsi="Times New Roman" w:cs="Times New Roman"/>
          <w:sz w:val="24"/>
          <w:szCs w:val="24"/>
          <w:lang w:val="uz-Cyrl-UZ"/>
        </w:rPr>
      </w:pPr>
      <w:r>
        <w:rPr>
          <w:rFonts w:ascii="Times New Roman" w:hAnsi="Times New Roman" w:cs="Times New Roman"/>
          <w:sz w:val="24"/>
          <w:szCs w:val="24"/>
          <w:lang w:val="uz-Latn-UZ"/>
        </w:rPr>
        <w:t xml:space="preserve">pochta </w:t>
      </w:r>
      <w:r>
        <w:rPr>
          <w:rFonts w:ascii="Times New Roman" w:hAnsi="Times New Roman" w:cs="Times New Roman"/>
          <w:sz w:val="24"/>
          <w:szCs w:val="24"/>
          <w:lang w:val="uz-Cyrl-UZ"/>
        </w:rPr>
        <w:t xml:space="preserve">jo‘natmalarni yetkazib berish uchun zarur bo‘lgan manzil ma’lumotlari yetarli bo‘lmagan </w:t>
      </w:r>
      <w:r>
        <w:rPr>
          <w:rFonts w:ascii="Times New Roman" w:hAnsi="Times New Roman" w:cs="Times New Roman"/>
          <w:sz w:val="24"/>
          <w:szCs w:val="24"/>
          <w:lang w:val="uz-Latn-UZ"/>
        </w:rPr>
        <w:t>yo</w:t>
      </w:r>
      <w:r>
        <w:rPr>
          <w:rFonts w:ascii="Times New Roman" w:hAnsi="Times New Roman" w:cs="Times New Roman"/>
          <w:sz w:val="24"/>
          <w:szCs w:val="24"/>
          <w:lang w:val="uz-Cyrl-UZ"/>
        </w:rPr>
        <w:t>ki noto‘g‘ri ko‘rsatilgan taqdirda “Buyurtmachi”dan</w:t>
      </w:r>
      <w:r>
        <w:rPr>
          <w:rFonts w:ascii="Times New Roman" w:hAnsi="Times New Roman" w:cs="Times New Roman"/>
          <w:sz w:val="24"/>
          <w:szCs w:val="24"/>
          <w:lang w:val="uz-Latn-UZ"/>
        </w:rPr>
        <w:t xml:space="preserve"> pochta </w:t>
      </w:r>
      <w:r>
        <w:rPr>
          <w:rFonts w:ascii="Times New Roman" w:hAnsi="Times New Roman" w:cs="Times New Roman"/>
          <w:sz w:val="24"/>
          <w:szCs w:val="24"/>
          <w:lang w:val="uz-Cyrl-UZ"/>
        </w:rPr>
        <w:t xml:space="preserve">jo‘natmalarini qabul qilishdan bosh tortish </w:t>
      </w:r>
      <w:r>
        <w:rPr>
          <w:rFonts w:ascii="Times New Roman" w:hAnsi="Times New Roman" w:cs="Times New Roman"/>
          <w:sz w:val="24"/>
          <w:szCs w:val="24"/>
          <w:lang w:val="uz-Latn-UZ"/>
        </w:rPr>
        <w:t>(P</w:t>
      </w:r>
      <w:r>
        <w:rPr>
          <w:rFonts w:ascii="Times New Roman" w:hAnsi="Times New Roman" w:cs="Times New Roman"/>
          <w:sz w:val="24"/>
          <w:szCs w:val="24"/>
          <w:lang w:val="uz-Cyrl-UZ"/>
        </w:rPr>
        <w:t>ochta aloqasi xizmatlarini ko‘rsatish qoidalarining 83-bandi);</w:t>
      </w:r>
    </w:p>
    <w:p>
      <w:pPr>
        <w:spacing w:after="0" w:line="240" w:lineRule="auto"/>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ab/>
        <w:t xml:space="preserve">agar </w:t>
      </w:r>
      <w:r>
        <w:rPr>
          <w:rFonts w:ascii="Times New Roman" w:hAnsi="Times New Roman" w:cs="Times New Roman"/>
          <w:sz w:val="24"/>
          <w:szCs w:val="24"/>
          <w:lang w:val="uz-Latn-UZ"/>
        </w:rPr>
        <w:t xml:space="preserve">pochta jo‘natmasida ko‘rsatilgan </w:t>
      </w:r>
      <w:r>
        <w:rPr>
          <w:rFonts w:ascii="Times New Roman" w:hAnsi="Times New Roman" w:cs="Times New Roman"/>
          <w:sz w:val="24"/>
          <w:szCs w:val="24"/>
          <w:lang w:val="uz-Cyrl-UZ"/>
        </w:rPr>
        <w:t xml:space="preserve">manzil </w:t>
      </w:r>
      <w:r>
        <w:rPr>
          <w:rFonts w:ascii="Times New Roman" w:hAnsi="Times New Roman" w:cs="Times New Roman"/>
          <w:sz w:val="24"/>
          <w:szCs w:val="24"/>
          <w:lang w:val="uz-Latn-UZ"/>
        </w:rPr>
        <w:t xml:space="preserve">rekvizitlarga binoan </w:t>
      </w:r>
      <w:r>
        <w:rPr>
          <w:rFonts w:ascii="Times New Roman" w:hAnsi="Times New Roman" w:cs="Times New Roman"/>
          <w:sz w:val="24"/>
          <w:szCs w:val="24"/>
          <w:lang w:val="uz-Cyrl-UZ"/>
        </w:rPr>
        <w:t>oluvchining shaxsan</w:t>
      </w:r>
      <w:r>
        <w:rPr>
          <w:rFonts w:ascii="Times New Roman" w:hAnsi="Times New Roman" w:cs="Times New Roman"/>
          <w:sz w:val="24"/>
          <w:szCs w:val="24"/>
          <w:lang w:val="uz-Latn-UZ"/>
        </w:rPr>
        <w:t xml:space="preserve"> o‘ziga </w:t>
      </w:r>
      <w:r>
        <w:rPr>
          <w:rFonts w:ascii="Times New Roman" w:hAnsi="Times New Roman" w:cs="Times New Roman"/>
          <w:sz w:val="24"/>
          <w:szCs w:val="24"/>
          <w:lang w:val="uz-Cyrl-UZ"/>
        </w:rPr>
        <w:t>topshirishning ilojisi bo‘lmasa, u holda oluvchining voyaga yetgan oila a’zolariga topshirish.</w:t>
      </w:r>
    </w:p>
    <w:p>
      <w:pPr>
        <w:spacing w:after="0" w:line="240" w:lineRule="auto"/>
        <w:ind w:firstLine="708"/>
        <w:contextualSpacing/>
        <w:jc w:val="both"/>
        <w:rPr>
          <w:rFonts w:ascii="Times New Roman" w:hAnsi="Times New Roman" w:cs="Times New Roman"/>
          <w:b/>
          <w:sz w:val="24"/>
          <w:szCs w:val="24"/>
          <w:lang w:val="uz-Cyrl-UZ"/>
        </w:rPr>
      </w:pPr>
      <w:r>
        <w:rPr>
          <w:rFonts w:ascii="Times New Roman" w:hAnsi="Times New Roman" w:cs="Times New Roman"/>
          <w:b/>
          <w:sz w:val="24"/>
          <w:szCs w:val="24"/>
          <w:lang w:val="uz-Cyrl-UZ"/>
        </w:rPr>
        <w:t>2.6. “Bajaruvchi”ning majburiyatlari:</w:t>
      </w:r>
    </w:p>
    <w:p>
      <w:pPr>
        <w:spacing w:after="0" w:line="240" w:lineRule="auto"/>
        <w:contextualSpacing/>
        <w:jc w:val="both"/>
        <w:rPr>
          <w:rFonts w:ascii="Times New Roman" w:hAnsi="Times New Roman" w:cs="Times New Roman"/>
          <w:sz w:val="24"/>
          <w:szCs w:val="24"/>
          <w:lang w:val="uz-Cyrl-UZ"/>
        </w:rPr>
      </w:pPr>
      <w:r>
        <w:rPr>
          <w:rFonts w:ascii="Times New Roman" w:hAnsi="Times New Roman" w:cs="Times New Roman"/>
          <w:b/>
          <w:sz w:val="24"/>
          <w:szCs w:val="24"/>
          <w:lang w:val="uz-Cyrl-UZ"/>
        </w:rPr>
        <w:tab/>
      </w:r>
      <w:r>
        <w:rPr>
          <w:rFonts w:ascii="Times New Roman" w:hAnsi="Times New Roman" w:cs="Times New Roman"/>
          <w:sz w:val="24"/>
          <w:szCs w:val="24"/>
          <w:lang w:val="uz-Cyrl-UZ"/>
        </w:rPr>
        <w:t>O‘zbekiston Respublikasi Vazirlar Mahkamasi tomonidan 2020 yil 9 oktyabrdagi 637-son qarori bilan tasdiqlangan Nizomga asosan pochta jo‘natmalarini qabul qilish;</w:t>
      </w:r>
    </w:p>
    <w:p>
      <w:pPr>
        <w:spacing w:after="0" w:line="240" w:lineRule="auto"/>
        <w:ind w:firstLine="708"/>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pochta jo‘natmalari Yagona milliy tizimga soat 12:00 gacha kelib tushgan taqdirda, shu kunning o‘zida chop etib, tegishli manzillar bo‘yicha yuborish, soat 12:00 dan keyin yoki dam olish va bayram kunlari kelib tushgan taqdirda, keyingi ish kuni chop etib, tegishli manzillarga yuborish;</w:t>
      </w:r>
    </w:p>
    <w:p>
      <w:pPr>
        <w:spacing w:after="0" w:line="240" w:lineRule="auto"/>
        <w:ind w:firstLine="708"/>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pochta jo‘natmalarini oluvchilarga belgilangan nazorat muddatlarida, jumladan Qoraqalpog‘iston Respublikasi va viloyatlar markazlari hamda Toshkent shahrida – D+2 kun, Qoraqalpog‘iston Respublikasi va viloyatlardagi tuman (shahar) markazlarida – D+3 kun, Boshqa aholi yashash punktlarida – D+4 kun ichida yetkazib berish </w:t>
      </w:r>
      <w:r>
        <w:rPr>
          <w:rFonts w:ascii="Times New Roman" w:hAnsi="Times New Roman" w:cs="Times New Roman"/>
          <w:i/>
          <w:sz w:val="24"/>
          <w:szCs w:val="24"/>
          <w:lang w:val="uz-Cyrl-UZ"/>
        </w:rPr>
        <w:t>(D-pochta jo‘natmalarni Yagona milliy tizim orqali qabul qilingan kun, nazorat muddatlariga dam olish va bayram kunlari kirmaydi)</w:t>
      </w:r>
      <w:r>
        <w:rPr>
          <w:rFonts w:ascii="Times New Roman" w:hAnsi="Times New Roman" w:cs="Times New Roman"/>
          <w:sz w:val="24"/>
          <w:szCs w:val="24"/>
          <w:lang w:val="uz-Cyrl-UZ"/>
        </w:rPr>
        <w:t>;</w:t>
      </w:r>
    </w:p>
    <w:p>
      <w:pPr>
        <w:spacing w:after="0" w:line="240" w:lineRule="auto"/>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ab/>
        <w:t xml:space="preserve">har oyda jo‘natilgan va yetkazib berilgan, shuningdek oluvchilarga ma’lum bir sabablarga ko‘ra yetkazib berilmagan va </w:t>
      </w:r>
      <w:r>
        <w:rPr>
          <w:rFonts w:ascii="Times New Roman" w:hAnsi="Times New Roman" w:cs="Times New Roman"/>
          <w:sz w:val="24"/>
          <w:szCs w:val="24"/>
          <w:lang w:val="uz-Latn-UZ"/>
        </w:rPr>
        <w:t>q</w:t>
      </w:r>
      <w:r>
        <w:rPr>
          <w:rFonts w:ascii="Times New Roman" w:hAnsi="Times New Roman" w:cs="Times New Roman"/>
          <w:sz w:val="24"/>
          <w:szCs w:val="24"/>
          <w:lang w:val="uz-Cyrl-UZ"/>
        </w:rPr>
        <w:t>aytarilgan pochta jo‘natmalar bo‘yicha hisobotlarni o‘z vaqtida “Buyurtmachi”ga taqdim etish;</w:t>
      </w:r>
    </w:p>
    <w:p>
      <w:pPr>
        <w:spacing w:after="0" w:line="240" w:lineRule="auto"/>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ab/>
      </w:r>
      <w:r>
        <w:rPr>
          <w:rFonts w:ascii="Times New Roman" w:hAnsi="Times New Roman" w:cs="Times New Roman"/>
          <w:sz w:val="24"/>
          <w:szCs w:val="24"/>
          <w:lang w:val="uz-Latn-UZ"/>
        </w:rPr>
        <w:t>h</w:t>
      </w:r>
      <w:r>
        <w:rPr>
          <w:rFonts w:ascii="Times New Roman" w:hAnsi="Times New Roman" w:cs="Times New Roman"/>
          <w:sz w:val="24"/>
          <w:szCs w:val="24"/>
          <w:lang w:val="uz-Cyrl-UZ"/>
        </w:rPr>
        <w:t>isobot oyidan keyingi oyning 10-sanasigacha bajarilgan ishlar to‘g‘risidagi dalolatnoma</w:t>
      </w:r>
      <w:r>
        <w:rPr>
          <w:rFonts w:ascii="Times New Roman" w:hAnsi="Times New Roman" w:cs="Times New Roman"/>
          <w:sz w:val="24"/>
          <w:szCs w:val="24"/>
          <w:lang w:val="uz-Latn-UZ"/>
        </w:rPr>
        <w:t xml:space="preserve"> va </w:t>
      </w:r>
      <w:r>
        <w:rPr>
          <w:rFonts w:ascii="Times New Roman" w:hAnsi="Times New Roman" w:cs="Times New Roman"/>
          <w:sz w:val="24"/>
          <w:szCs w:val="24"/>
          <w:lang w:val="uz-Cyrl-UZ"/>
        </w:rPr>
        <w:t>hisob-</w:t>
      </w:r>
      <w:r>
        <w:rPr>
          <w:rFonts w:ascii="Times New Roman" w:hAnsi="Times New Roman" w:cs="Times New Roman"/>
          <w:sz w:val="24"/>
          <w:szCs w:val="24"/>
          <w:lang w:val="uz-Latn-UZ"/>
        </w:rPr>
        <w:t>faktura</w:t>
      </w:r>
      <w:r>
        <w:rPr>
          <w:rFonts w:ascii="Times New Roman" w:hAnsi="Times New Roman" w:cs="Times New Roman"/>
          <w:sz w:val="24"/>
          <w:szCs w:val="24"/>
          <w:lang w:val="uz-Cyrl-UZ"/>
        </w:rPr>
        <w:t xml:space="preserve">ni “Buyurtmachi”ga </w:t>
      </w:r>
      <w:r>
        <w:rPr>
          <w:rFonts w:ascii="Times New Roman" w:hAnsi="Times New Roman" w:cs="Times New Roman"/>
          <w:sz w:val="24"/>
          <w:szCs w:val="24"/>
          <w:lang w:val="uz-Latn-UZ"/>
        </w:rPr>
        <w:t>taqdim etish</w:t>
      </w:r>
      <w:r>
        <w:rPr>
          <w:rFonts w:ascii="Times New Roman" w:hAnsi="Times New Roman" w:cs="Times New Roman"/>
          <w:sz w:val="24"/>
          <w:szCs w:val="24"/>
          <w:lang w:val="uz-Cyrl-UZ"/>
        </w:rPr>
        <w:t>;</w:t>
      </w:r>
    </w:p>
    <w:p>
      <w:pPr>
        <w:spacing w:after="0" w:line="240" w:lineRule="auto"/>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ab/>
      </w:r>
      <w:r>
        <w:rPr>
          <w:rFonts w:ascii="Times New Roman" w:hAnsi="Times New Roman" w:cs="Times New Roman"/>
          <w:sz w:val="24"/>
          <w:szCs w:val="24"/>
          <w:lang w:val="uz-Latn-UZ"/>
        </w:rPr>
        <w:t>Yagona milliy tizim</w:t>
      </w:r>
      <w:r>
        <w:rPr>
          <w:rFonts w:ascii="Times New Roman" w:hAnsi="Times New Roman" w:cs="Times New Roman"/>
          <w:sz w:val="24"/>
          <w:szCs w:val="24"/>
          <w:lang w:val="uz-Cyrl-UZ"/>
        </w:rPr>
        <w:t xml:space="preserve">ga </w:t>
      </w:r>
      <w:r>
        <w:rPr>
          <w:rFonts w:ascii="Times New Roman" w:hAnsi="Times New Roman" w:cs="Times New Roman"/>
          <w:sz w:val="24"/>
          <w:szCs w:val="24"/>
          <w:lang w:val="uz-Latn-UZ"/>
        </w:rPr>
        <w:t xml:space="preserve">pochta </w:t>
      </w:r>
      <w:r>
        <w:rPr>
          <w:rFonts w:ascii="Times New Roman" w:hAnsi="Times New Roman" w:cs="Times New Roman"/>
          <w:sz w:val="24"/>
          <w:szCs w:val="24"/>
          <w:lang w:val="uz-Cyrl-UZ"/>
        </w:rPr>
        <w:t>jo‘natmalarni yetkazib beri</w:t>
      </w:r>
      <w:r>
        <w:rPr>
          <w:rFonts w:ascii="Times New Roman" w:hAnsi="Times New Roman" w:cs="Times New Roman"/>
          <w:sz w:val="24"/>
          <w:szCs w:val="24"/>
          <w:lang w:val="uz-Latn-UZ"/>
        </w:rPr>
        <w:t>lganligi</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yo</w:t>
      </w:r>
      <w:r>
        <w:rPr>
          <w:rFonts w:ascii="Times New Roman" w:hAnsi="Times New Roman" w:cs="Times New Roman"/>
          <w:sz w:val="24"/>
          <w:szCs w:val="24"/>
          <w:lang w:val="uz-Cyrl-UZ"/>
        </w:rPr>
        <w:t>ki ye</w:t>
      </w:r>
      <w:r>
        <w:rPr>
          <w:rFonts w:ascii="Times New Roman" w:hAnsi="Times New Roman" w:cs="Times New Roman"/>
          <w:sz w:val="24"/>
          <w:szCs w:val="24"/>
          <w:lang w:val="uz-Latn-UZ"/>
        </w:rPr>
        <w:t xml:space="preserve">tkazib </w:t>
      </w:r>
      <w:r>
        <w:rPr>
          <w:rFonts w:ascii="Times New Roman" w:hAnsi="Times New Roman" w:cs="Times New Roman"/>
          <w:sz w:val="24"/>
          <w:szCs w:val="24"/>
          <w:lang w:val="uz-Cyrl-UZ"/>
        </w:rPr>
        <w:t>berma</w:t>
      </w:r>
      <w:r>
        <w:rPr>
          <w:rFonts w:ascii="Times New Roman" w:hAnsi="Times New Roman" w:cs="Times New Roman"/>
          <w:sz w:val="24"/>
          <w:szCs w:val="24"/>
          <w:lang w:val="uz-Latn-UZ"/>
        </w:rPr>
        <w:t>ganligi</w:t>
      </w:r>
      <w:r>
        <w:rPr>
          <w:rFonts w:ascii="Times New Roman" w:hAnsi="Times New Roman" w:cs="Times New Roman"/>
          <w:sz w:val="24"/>
          <w:szCs w:val="24"/>
          <w:lang w:val="uz-Cyrl-UZ"/>
        </w:rPr>
        <w:t xml:space="preserve"> to‘g‘risida ma’lumotlarning o‘z vaqtida kiritib borish;</w:t>
      </w:r>
    </w:p>
    <w:p>
      <w:pPr>
        <w:spacing w:after="0" w:line="240" w:lineRule="auto"/>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ab/>
        <w:t>o</w:t>
      </w:r>
      <w:r>
        <w:rPr>
          <w:rFonts w:ascii="Times New Roman" w:hAnsi="Times New Roman" w:cs="Times New Roman"/>
          <w:sz w:val="24"/>
          <w:szCs w:val="24"/>
          <w:lang w:val="uz-Latn-UZ"/>
        </w:rPr>
        <w:t>luvchi yoki oilaning katta yoshdagi a’zolari bo‘lmaganligi sababli ko‘rsatilgan pochta jo‘natmalarini topshirishning imkoni bo‘lmaganda abonent pochta qutichasiga yoki abonent pochta qutisi bo‘lmag</w:t>
      </w:r>
      <w:r>
        <w:rPr>
          <w:rFonts w:ascii="Times New Roman" w:hAnsi="Times New Roman" w:cs="Times New Roman"/>
          <w:sz w:val="24"/>
          <w:szCs w:val="24"/>
          <w:lang w:val="uz-Cyrl-UZ"/>
        </w:rPr>
        <w:t>a</w:t>
      </w:r>
      <w:r>
        <w:rPr>
          <w:rFonts w:ascii="Times New Roman" w:hAnsi="Times New Roman" w:cs="Times New Roman"/>
          <w:sz w:val="24"/>
          <w:szCs w:val="24"/>
          <w:lang w:val="uz-Latn-UZ"/>
        </w:rPr>
        <w:t>n taqdirda oluvchining eshigiga 22-shakl xabarnoma</w:t>
      </w:r>
      <w:r>
        <w:rPr>
          <w:rFonts w:ascii="Times New Roman" w:hAnsi="Times New Roman" w:cs="Times New Roman"/>
          <w:sz w:val="24"/>
          <w:szCs w:val="24"/>
          <w:lang w:val="uz-Cyrl-UZ"/>
        </w:rPr>
        <w:t>ni</w:t>
      </w:r>
      <w:r>
        <w:rPr>
          <w:rFonts w:ascii="Times New Roman" w:hAnsi="Times New Roman" w:cs="Times New Roman"/>
          <w:sz w:val="24"/>
          <w:szCs w:val="24"/>
          <w:lang w:val="uz-Latn-UZ"/>
        </w:rPr>
        <w:t xml:space="preserve"> qoldiri</w:t>
      </w:r>
      <w:r>
        <w:rPr>
          <w:rFonts w:ascii="Times New Roman" w:hAnsi="Times New Roman" w:cs="Times New Roman"/>
          <w:sz w:val="24"/>
          <w:szCs w:val="24"/>
          <w:lang w:val="uz-Cyrl-UZ"/>
        </w:rPr>
        <w:t xml:space="preserve">sh </w:t>
      </w:r>
      <w:r>
        <w:rPr>
          <w:rFonts w:ascii="Times New Roman" w:hAnsi="Times New Roman" w:cs="Times New Roman"/>
          <w:sz w:val="24"/>
          <w:szCs w:val="24"/>
          <w:lang w:val="uz-Latn-UZ"/>
        </w:rPr>
        <w:t>(Ushbu xabarnoma pochta jo‘natmalarini olish uchun pochta aloqasi ob’ektiga oluvchini taklif etish maqsadida qoldiriladi)</w:t>
      </w:r>
      <w:r>
        <w:rPr>
          <w:rFonts w:ascii="Times New Roman" w:hAnsi="Times New Roman" w:cs="Times New Roman"/>
          <w:sz w:val="24"/>
          <w:szCs w:val="24"/>
          <w:lang w:val="uz-Cyrl-UZ"/>
        </w:rPr>
        <w:t>;</w:t>
      </w:r>
    </w:p>
    <w:p>
      <w:pPr>
        <w:spacing w:after="0" w:line="240" w:lineRule="auto"/>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ab/>
        <w:t>oluvchi 22-shakl xabarnomasiga asosan pochta aloqasi obyektiga kelmagan taqdirda, o</w:t>
      </w:r>
      <w:r>
        <w:rPr>
          <w:rFonts w:ascii="Times New Roman" w:hAnsi="Times New Roman" w:cs="Times New Roman"/>
          <w:sz w:val="24"/>
          <w:szCs w:val="24"/>
          <w:lang w:val="uz-Latn-UZ"/>
        </w:rPr>
        <w:t>‘</w:t>
      </w:r>
      <w:r>
        <w:rPr>
          <w:rFonts w:ascii="Times New Roman" w:hAnsi="Times New Roman" w:cs="Times New Roman"/>
          <w:sz w:val="24"/>
          <w:szCs w:val="24"/>
          <w:lang w:val="uz-Cyrl-UZ"/>
        </w:rPr>
        <w:t xml:space="preserve">n kun muddat davomida pochta aloqasi obyektida saqlanadi. Agar </w:t>
      </w:r>
      <w:r>
        <w:rPr>
          <w:rFonts w:ascii="Times New Roman" w:hAnsi="Times New Roman" w:cs="Times New Roman"/>
          <w:sz w:val="24"/>
          <w:szCs w:val="24"/>
          <w:lang w:val="uz-Latn-UZ"/>
        </w:rPr>
        <w:t xml:space="preserve">o‘n kun muddat ichida </w:t>
      </w:r>
      <w:r>
        <w:rPr>
          <w:rFonts w:ascii="Times New Roman" w:hAnsi="Times New Roman" w:cs="Times New Roman"/>
          <w:sz w:val="24"/>
          <w:szCs w:val="24"/>
          <w:lang w:val="uz-Cyrl-UZ"/>
        </w:rPr>
        <w:t xml:space="preserve">oluvchi </w:t>
      </w:r>
      <w:r>
        <w:rPr>
          <w:rFonts w:ascii="Times New Roman" w:hAnsi="Times New Roman" w:cs="Times New Roman"/>
          <w:sz w:val="24"/>
          <w:szCs w:val="24"/>
          <w:lang w:val="uz-Latn-UZ"/>
        </w:rPr>
        <w:t xml:space="preserve">pochta jo‘natmasini olish uchun </w:t>
      </w:r>
      <w:r>
        <w:rPr>
          <w:rFonts w:ascii="Times New Roman" w:hAnsi="Times New Roman" w:cs="Times New Roman"/>
          <w:sz w:val="24"/>
          <w:szCs w:val="24"/>
          <w:lang w:val="uz-Cyrl-UZ"/>
        </w:rPr>
        <w:t xml:space="preserve">pochta aloqasi obyektiga </w:t>
      </w:r>
      <w:r>
        <w:rPr>
          <w:rFonts w:ascii="Times New Roman" w:hAnsi="Times New Roman" w:cs="Times New Roman"/>
          <w:sz w:val="24"/>
          <w:szCs w:val="24"/>
          <w:lang w:val="uz-Latn-UZ"/>
        </w:rPr>
        <w:t>kelmasa</w:t>
      </w:r>
      <w:r>
        <w:rPr>
          <w:rFonts w:ascii="Times New Roman" w:hAnsi="Times New Roman" w:cs="Times New Roman"/>
          <w:sz w:val="24"/>
          <w:szCs w:val="24"/>
          <w:lang w:val="uz-Cyrl-UZ"/>
        </w:rPr>
        <w:t>,</w:t>
      </w:r>
      <w:r>
        <w:rPr>
          <w:rFonts w:ascii="Times New Roman" w:hAnsi="Times New Roman" w:cs="Times New Roman"/>
          <w:sz w:val="24"/>
          <w:szCs w:val="24"/>
          <w:lang w:val="uz-Latn-UZ"/>
        </w:rPr>
        <w:t xml:space="preserve"> pochta jo‘natmasi </w:t>
      </w:r>
      <w:r>
        <w:rPr>
          <w:rFonts w:ascii="Times New Roman" w:hAnsi="Times New Roman" w:cs="Times New Roman"/>
          <w:sz w:val="24"/>
          <w:szCs w:val="24"/>
          <w:lang w:val="uz-Cyrl-UZ"/>
        </w:rPr>
        <w:t>yetkazib berilmaganlik sababi ko</w:t>
      </w:r>
      <w:r>
        <w:rPr>
          <w:rFonts w:ascii="Times New Roman" w:hAnsi="Times New Roman" w:cs="Times New Roman"/>
          <w:sz w:val="24"/>
          <w:szCs w:val="24"/>
          <w:lang w:val="uz-Latn-UZ"/>
        </w:rPr>
        <w:t>‘rsatilgan holda tizim orqali buyurtmachiga qaytariladi</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 xml:space="preserve">    </w:t>
      </w:r>
      <w:r>
        <w:rPr>
          <w:rFonts w:ascii="Times New Roman" w:hAnsi="Times New Roman" w:cs="Times New Roman"/>
          <w:sz w:val="24"/>
          <w:szCs w:val="24"/>
          <w:lang w:val="uz-Cyrl-UZ"/>
        </w:rPr>
        <w:t xml:space="preserve">     </w:t>
      </w:r>
    </w:p>
    <w:p>
      <w:pPr>
        <w:spacing w:after="0" w:line="240" w:lineRule="auto"/>
        <w:ind w:firstLine="708"/>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Pochta jo‘natmalarini oluvchilarga yetkazib berishning imkoniyati bo‘lmagan hollarda yetkazib berilmaganlik sabablari</w:t>
      </w:r>
      <w:r>
        <w:rPr>
          <w:rFonts w:ascii="Times New Roman" w:hAnsi="Times New Roman" w:cs="Times New Roman"/>
          <w:sz w:val="24"/>
          <w:szCs w:val="24"/>
          <w:lang w:val="uz-Latn-UZ"/>
        </w:rPr>
        <w:t>ni ko‘rsat</w:t>
      </w:r>
      <w:r>
        <w:rPr>
          <w:rFonts w:ascii="Times New Roman" w:hAnsi="Times New Roman" w:cs="Times New Roman"/>
          <w:sz w:val="24"/>
          <w:szCs w:val="24"/>
          <w:lang w:val="uz-Cyrl-UZ"/>
        </w:rPr>
        <w:t xml:space="preserve">gan holda </w:t>
      </w:r>
      <w:r>
        <w:rPr>
          <w:rFonts w:ascii="Times New Roman" w:hAnsi="Times New Roman" w:cs="Times New Roman"/>
          <w:sz w:val="24"/>
          <w:szCs w:val="24"/>
          <w:lang w:val="uz-Latn-UZ"/>
        </w:rPr>
        <w:t>20-sh</w:t>
      </w:r>
      <w:r>
        <w:rPr>
          <w:rFonts w:ascii="Times New Roman" w:hAnsi="Times New Roman" w:cs="Times New Roman"/>
          <w:sz w:val="24"/>
          <w:szCs w:val="24"/>
          <w:lang w:val="uz-Cyrl-UZ"/>
        </w:rPr>
        <w:t xml:space="preserve">akl </w:t>
      </w:r>
      <w:r>
        <w:rPr>
          <w:rFonts w:ascii="Times New Roman" w:hAnsi="Times New Roman" w:cs="Times New Roman"/>
          <w:sz w:val="24"/>
          <w:szCs w:val="24"/>
          <w:lang w:val="uz-Latn-UZ"/>
        </w:rPr>
        <w:t>ma’lumotnomani rasmiylashtirish</w:t>
      </w:r>
      <w:r>
        <w:rPr>
          <w:rFonts w:ascii="Times New Roman" w:hAnsi="Times New Roman" w:cs="Times New Roman"/>
          <w:sz w:val="24"/>
          <w:szCs w:val="24"/>
          <w:lang w:val="uz-Cyrl-UZ"/>
        </w:rPr>
        <w:t>:</w:t>
      </w:r>
    </w:p>
    <w:p>
      <w:pPr>
        <w:pStyle w:val="2"/>
        <w:shd w:val="clear" w:color="auto" w:fill="auto"/>
        <w:spacing w:before="0" w:after="0" w:line="240" w:lineRule="auto"/>
        <w:jc w:val="both"/>
        <w:rPr>
          <w:noProof/>
          <w:sz w:val="24"/>
          <w:szCs w:val="24"/>
          <w:lang w:val="uz-Cyrl-UZ"/>
        </w:rPr>
      </w:pPr>
      <w:r>
        <w:rPr>
          <w:noProof/>
          <w:sz w:val="24"/>
          <w:szCs w:val="24"/>
          <w:lang w:val="uz-Cyrl-UZ"/>
        </w:rPr>
        <w:tab/>
        <w:t>1 – oluvchi vafot etgan;</w:t>
      </w:r>
    </w:p>
    <w:p>
      <w:pPr>
        <w:pStyle w:val="2"/>
        <w:shd w:val="clear" w:color="auto" w:fill="auto"/>
        <w:spacing w:before="0" w:after="0" w:line="240" w:lineRule="auto"/>
        <w:jc w:val="both"/>
        <w:rPr>
          <w:noProof/>
          <w:sz w:val="24"/>
          <w:szCs w:val="24"/>
          <w:lang w:val="uz-Cyrl-UZ"/>
        </w:rPr>
      </w:pPr>
      <w:r>
        <w:rPr>
          <w:noProof/>
          <w:sz w:val="24"/>
          <w:szCs w:val="24"/>
          <w:lang w:val="uz-Cyrl-UZ"/>
        </w:rPr>
        <w:tab/>
        <w:t>2 – oluvchi (oilasi) ko‘rsatilgan manzil bo‘yicha yashamaydi yoki vaqtincha yashamaydi;</w:t>
      </w:r>
    </w:p>
    <w:p>
      <w:pPr>
        <w:pStyle w:val="2"/>
        <w:shd w:val="clear" w:color="auto" w:fill="auto"/>
        <w:spacing w:before="0" w:after="0" w:line="240" w:lineRule="auto"/>
        <w:ind w:firstLine="708"/>
        <w:jc w:val="both"/>
        <w:rPr>
          <w:noProof/>
          <w:sz w:val="24"/>
          <w:szCs w:val="24"/>
          <w:lang w:val="uz-Cyrl-UZ"/>
        </w:rPr>
      </w:pPr>
      <w:r>
        <w:rPr>
          <w:noProof/>
          <w:sz w:val="24"/>
          <w:szCs w:val="24"/>
          <w:lang w:val="uz-Cyrl-UZ"/>
        </w:rPr>
        <w:t>3 – manzil to‘liq (uyning raqami, aholi punkti, ko‘cha nomi va boshqalar) ko‘rsatilmagan;</w:t>
      </w:r>
    </w:p>
    <w:p>
      <w:pPr>
        <w:pStyle w:val="2"/>
        <w:shd w:val="clear" w:color="auto" w:fill="auto"/>
        <w:spacing w:before="0" w:after="0" w:line="240" w:lineRule="auto"/>
        <w:ind w:firstLine="708"/>
        <w:jc w:val="both"/>
        <w:rPr>
          <w:noProof/>
          <w:sz w:val="24"/>
          <w:szCs w:val="24"/>
          <w:lang w:val="uz-Cyrl-UZ"/>
        </w:rPr>
      </w:pPr>
      <w:r>
        <w:rPr>
          <w:noProof/>
          <w:sz w:val="24"/>
          <w:szCs w:val="24"/>
          <w:lang w:val="uz-Cyrl-UZ"/>
        </w:rPr>
        <w:t>4</w:t>
      </w:r>
      <w:r>
        <w:rPr>
          <w:sz w:val="24"/>
          <w:szCs w:val="24"/>
          <w:lang w:val="uz-Cyrl-UZ"/>
        </w:rPr>
        <w:t> </w:t>
      </w:r>
      <w:r>
        <w:rPr>
          <w:noProof/>
          <w:sz w:val="24"/>
          <w:szCs w:val="24"/>
          <w:lang w:val="uz-Cyrl-UZ"/>
        </w:rPr>
        <w:t>– oluvchi pochta jo‘natmasini olishdan voz kechdi;</w:t>
      </w:r>
    </w:p>
    <w:p>
      <w:pPr>
        <w:pStyle w:val="2"/>
        <w:shd w:val="clear" w:color="auto" w:fill="auto"/>
        <w:spacing w:before="0" w:after="0" w:line="240" w:lineRule="auto"/>
        <w:ind w:firstLine="708"/>
        <w:jc w:val="both"/>
        <w:rPr>
          <w:noProof/>
          <w:sz w:val="24"/>
          <w:szCs w:val="24"/>
          <w:lang w:val="uz-Cyrl-UZ"/>
        </w:rPr>
      </w:pPr>
      <w:r>
        <w:rPr>
          <w:noProof/>
          <w:sz w:val="24"/>
          <w:szCs w:val="24"/>
          <w:lang w:val="uz-Cyrl-UZ"/>
        </w:rPr>
        <w:t>5 – oluvchi uyida bo‘lmagan, uyiga xabarnoma qoldirilgan, pochta jo‘natmasini olish uchun pochta aloqasi ob’ektiga kelmagan.</w:t>
      </w:r>
    </w:p>
    <w:p>
      <w:pPr>
        <w:pStyle w:val="2"/>
        <w:shd w:val="clear" w:color="auto" w:fill="auto"/>
        <w:spacing w:before="0" w:after="0" w:line="240" w:lineRule="auto"/>
        <w:ind w:firstLine="708"/>
        <w:jc w:val="both"/>
        <w:rPr>
          <w:noProof/>
          <w:sz w:val="24"/>
          <w:szCs w:val="24"/>
          <w:lang w:val="uz-Cyrl-UZ"/>
        </w:rPr>
      </w:pPr>
      <w:r>
        <w:rPr>
          <w:noProof/>
          <w:sz w:val="24"/>
          <w:szCs w:val="24"/>
          <w:lang w:val="uz-Cyrl-UZ"/>
        </w:rPr>
        <w:t>6 – ko‘rsatilgan manzil aniqlanmadi;</w:t>
      </w:r>
    </w:p>
    <w:p>
      <w:pPr>
        <w:pStyle w:val="2"/>
        <w:shd w:val="clear" w:color="auto" w:fill="auto"/>
        <w:spacing w:before="0" w:after="0" w:line="240" w:lineRule="auto"/>
        <w:ind w:firstLine="708"/>
        <w:jc w:val="both"/>
        <w:rPr>
          <w:noProof/>
          <w:sz w:val="24"/>
          <w:szCs w:val="24"/>
          <w:lang w:val="uz-Cyrl-UZ"/>
        </w:rPr>
      </w:pPr>
      <w:r>
        <w:rPr>
          <w:noProof/>
          <w:sz w:val="24"/>
          <w:szCs w:val="24"/>
          <w:lang w:val="uz-Cyrl-UZ"/>
        </w:rPr>
        <w:t>7 – ko‘rsatilgan manzil bo‘yicha korxona topilmadi.</w:t>
      </w:r>
    </w:p>
    <w:p>
      <w:pPr>
        <w:pStyle w:val="2"/>
        <w:shd w:val="clear" w:color="auto" w:fill="auto"/>
        <w:spacing w:before="0" w:after="0" w:line="240" w:lineRule="auto"/>
        <w:ind w:firstLine="708"/>
        <w:jc w:val="both"/>
        <w:rPr>
          <w:sz w:val="24"/>
          <w:szCs w:val="24"/>
          <w:lang w:val="uz-Cyrl-UZ"/>
        </w:rPr>
      </w:pPr>
      <w:r>
        <w:rPr>
          <w:sz w:val="24"/>
          <w:szCs w:val="24"/>
          <w:lang w:val="uz-Cyrl-UZ"/>
        </w:rPr>
        <w:t xml:space="preserve">Qog‘oz ko‘rinishida chop etilgan pochta jo‘natmalarni qabul qiluvchilarga yetkazib berishning imkoniyati bo‘lmagan hollarda pochta jo‘natmalari pochta aloqasi bog‘lamasida olti oy davomida saqlanadi. </w:t>
      </w:r>
    </w:p>
    <w:p>
      <w:pPr>
        <w:pStyle w:val="2"/>
        <w:shd w:val="clear" w:color="auto" w:fill="auto"/>
        <w:spacing w:before="0" w:after="0" w:line="240" w:lineRule="auto"/>
        <w:ind w:firstLine="708"/>
        <w:jc w:val="both"/>
        <w:rPr>
          <w:sz w:val="24"/>
          <w:szCs w:val="24"/>
          <w:lang w:val="uz-Cyrl-UZ"/>
        </w:rPr>
      </w:pPr>
    </w:p>
    <w:p>
      <w:pPr>
        <w:pStyle w:val="2"/>
        <w:shd w:val="clear" w:color="auto" w:fill="auto"/>
        <w:spacing w:before="0" w:after="0" w:line="240" w:lineRule="auto"/>
        <w:ind w:firstLine="708"/>
        <w:jc w:val="both"/>
        <w:rPr>
          <w:sz w:val="24"/>
          <w:szCs w:val="24"/>
          <w:lang w:val="uz-Cyrl-UZ"/>
        </w:rPr>
      </w:pPr>
    </w:p>
    <w:p>
      <w:pPr>
        <w:pStyle w:val="2"/>
        <w:shd w:val="clear" w:color="auto" w:fill="auto"/>
        <w:spacing w:before="0" w:after="0" w:line="240" w:lineRule="auto"/>
        <w:ind w:firstLine="708"/>
        <w:jc w:val="both"/>
        <w:rPr>
          <w:sz w:val="24"/>
          <w:szCs w:val="24"/>
          <w:lang w:val="uz-Cyrl-UZ"/>
        </w:rPr>
      </w:pPr>
    </w:p>
    <w:p>
      <w:pPr>
        <w:pStyle w:val="2"/>
        <w:shd w:val="clear" w:color="auto" w:fill="auto"/>
        <w:spacing w:before="0" w:after="0" w:line="240" w:lineRule="auto"/>
        <w:ind w:firstLine="708"/>
        <w:jc w:val="both"/>
        <w:rPr>
          <w:sz w:val="24"/>
          <w:szCs w:val="24"/>
          <w:lang w:val="uz-Cyrl-UZ"/>
        </w:rPr>
      </w:pPr>
      <w:r>
        <w:rPr>
          <w:sz w:val="24"/>
          <w:szCs w:val="24"/>
          <w:lang w:val="uz-Cyrl-UZ"/>
        </w:rPr>
        <w:t xml:space="preserve">Saqlash muddati tugaganidan so‘ng </w:t>
      </w:r>
      <w:r>
        <w:rPr>
          <w:bCs/>
          <w:sz w:val="24"/>
          <w:szCs w:val="24"/>
          <w:lang w:val="uz-Cyrl-UZ"/>
        </w:rPr>
        <w:t>hujjatlar ularni jo‘natgan korxonalar, muassasalar va tashkilotlarning talablariga binoan qaytariladi</w:t>
      </w:r>
      <w:r>
        <w:rPr>
          <w:sz w:val="24"/>
          <w:szCs w:val="24"/>
          <w:lang w:val="uz-Cyrl-UZ"/>
        </w:rPr>
        <w:t xml:space="preserve">, talab qilib olinmagan xat-xabarlar va hujjatlar tegishli dalolatnoma tuzilib, yo‘q qilinadi. </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“Buyurtmachi” tomonidan elektron shaklda yuborilgan pochta jo‘natmalari qachon va kimga topshirilganligi yoki topshirilmaganligi sabablari hamda pochta jo‘natmalarining elektron shakldagi ma'lumotlari Yagona milliy tizimda bir yil davomida saqlanadi. Tizimda saqlash muddati tugaganidan so‘ng ushbu pochta jo‘natmalarining elektron shakldagi ma’lumotlari dasturiy ravishda arxivlanib, belgilangan muddatda saqlash uchun idoraviy arxivga topshiriladi.</w:t>
      </w:r>
    </w:p>
    <w:p>
      <w:pPr>
        <w:spacing w:after="0" w:line="240" w:lineRule="auto"/>
        <w:jc w:val="center"/>
        <w:rPr>
          <w:rFonts w:ascii="Times New Roman" w:hAnsi="Times New Roman" w:cs="Times New Roman"/>
          <w:b/>
          <w:noProof/>
          <w:sz w:val="16"/>
          <w:szCs w:val="16"/>
          <w:lang w:val="uz-Cyrl-UZ"/>
        </w:rPr>
      </w:pPr>
    </w:p>
    <w:p>
      <w:pPr>
        <w:spacing w:after="0" w:line="240" w:lineRule="auto"/>
        <w:jc w:val="center"/>
        <w:rPr>
          <w:rFonts w:ascii="Times New Roman" w:hAnsi="Times New Roman" w:cs="Times New Roman"/>
          <w:b/>
          <w:noProof/>
          <w:sz w:val="24"/>
          <w:szCs w:val="24"/>
          <w:lang w:val="uz-Cyrl-UZ"/>
        </w:rPr>
      </w:pPr>
      <w:r>
        <w:rPr>
          <w:rFonts w:ascii="Times New Roman" w:hAnsi="Times New Roman" w:cs="Times New Roman"/>
          <w:b/>
          <w:noProof/>
          <w:sz w:val="24"/>
          <w:szCs w:val="24"/>
          <w:lang w:val="uz-Cyrl-UZ"/>
        </w:rPr>
        <w:t>III. Pochta jo‘natmalari siri</w:t>
      </w:r>
    </w:p>
    <w:p>
      <w:pPr>
        <w:spacing w:after="0" w:line="240" w:lineRule="auto"/>
        <w:jc w:val="center"/>
        <w:rPr>
          <w:rFonts w:ascii="Times New Roman" w:hAnsi="Times New Roman" w:cs="Times New Roman"/>
          <w:b/>
          <w:noProof/>
          <w:sz w:val="10"/>
          <w:szCs w:val="10"/>
          <w:lang w:val="uz-Cyrl-UZ"/>
        </w:rPr>
      </w:pPr>
    </w:p>
    <w:p>
      <w:pPr>
        <w:spacing w:after="0" w:line="240" w:lineRule="auto"/>
        <w:ind w:firstLine="708"/>
        <w:jc w:val="both"/>
        <w:rPr>
          <w:rFonts w:ascii="Times New Roman" w:hAnsi="Times New Roman" w:cs="Times New Roman"/>
          <w:noProof/>
          <w:sz w:val="24"/>
          <w:szCs w:val="24"/>
          <w:lang w:val="uz-Cyrl-UZ"/>
        </w:rPr>
      </w:pPr>
      <w:r>
        <w:rPr>
          <w:rFonts w:ascii="Times New Roman" w:hAnsi="Times New Roman" w:cs="Times New Roman"/>
          <w:b/>
          <w:noProof/>
          <w:sz w:val="24"/>
          <w:szCs w:val="24"/>
          <w:lang w:val="uz-Cyrl-UZ"/>
        </w:rPr>
        <w:t>3.1.</w:t>
      </w:r>
      <w:r>
        <w:rPr>
          <w:rFonts w:ascii="Times New Roman" w:hAnsi="Times New Roman" w:cs="Times New Roman"/>
          <w:noProof/>
          <w:sz w:val="24"/>
          <w:szCs w:val="24"/>
          <w:lang w:val="uz-Cyrl-UZ"/>
        </w:rPr>
        <w:t xml:space="preserve"> Bajaruvchi yagona milliy tizimga kelib tushgan pochta jo‘natmalari sirini saqlash majburiyatini oladi.</w:t>
      </w:r>
    </w:p>
    <w:p>
      <w:pPr>
        <w:autoSpaceDE w:val="0"/>
        <w:autoSpaceDN w:val="0"/>
        <w:adjustRightInd w:val="0"/>
        <w:spacing w:after="0" w:line="240" w:lineRule="auto"/>
        <w:ind w:firstLine="708"/>
        <w:jc w:val="both"/>
        <w:rPr>
          <w:rFonts w:ascii="Times New Roman" w:hAnsi="Times New Roman" w:cs="Times New Roman"/>
          <w:noProof/>
          <w:sz w:val="24"/>
          <w:szCs w:val="24"/>
          <w:lang w:val="uz-Cyrl-UZ"/>
        </w:rPr>
      </w:pPr>
      <w:r>
        <w:rPr>
          <w:rFonts w:ascii="Times New Roman" w:hAnsi="Times New Roman" w:cs="Times New Roman"/>
          <w:b/>
          <w:noProof/>
          <w:sz w:val="24"/>
          <w:szCs w:val="24"/>
          <w:lang w:val="uz-Cyrl-UZ"/>
        </w:rPr>
        <w:t>3.2.</w:t>
      </w:r>
      <w:r>
        <w:rPr>
          <w:rFonts w:ascii="Times New Roman" w:hAnsi="Times New Roman" w:cs="Times New Roman"/>
          <w:noProof/>
          <w:sz w:val="24"/>
          <w:szCs w:val="24"/>
          <w:lang w:val="uz-Cyrl-UZ"/>
        </w:rPr>
        <w:t xml:space="preserve"> Yagona milliy tizimga kelib tushgan pochta jo‘natmalarini sirini saqlash maqsadida “Bajaruvchi”ga quyidagilar taqiqlanadi:</w:t>
      </w:r>
    </w:p>
    <w:p>
      <w:pPr>
        <w:spacing w:after="0" w:line="240" w:lineRule="auto"/>
        <w:ind w:firstLine="708"/>
        <w:jc w:val="both"/>
        <w:rPr>
          <w:rFonts w:ascii="Times New Roman" w:eastAsia="Times New Roman" w:hAnsi="Times New Roman" w:cs="Times New Roman"/>
          <w:color w:val="000000"/>
          <w:sz w:val="24"/>
          <w:szCs w:val="24"/>
          <w:lang w:val="uz-Cyrl-UZ"/>
        </w:rPr>
      </w:pPr>
      <w:bookmarkStart w:id="0" w:name="1472983"/>
      <w:r>
        <w:rPr>
          <w:rFonts w:ascii="Times New Roman" w:eastAsia="Times New Roman" w:hAnsi="Times New Roman" w:cs="Times New Roman"/>
          <w:color w:val="000000"/>
          <w:sz w:val="24"/>
          <w:szCs w:val="24"/>
          <w:lang w:val="uz-Cyrl-UZ"/>
        </w:rPr>
        <w:t>boshqa shaxsga pochta jo‘natmalari haqidagi ma’lumotlarni, shuningdek adresatlarning manzillari to‘g‘risidagi ma’lumotlarni oshkor etishi;</w:t>
      </w:r>
      <w:bookmarkEnd w:id="0"/>
    </w:p>
    <w:p>
      <w:pPr>
        <w:spacing w:after="0" w:line="240" w:lineRule="auto"/>
        <w:ind w:firstLine="708"/>
        <w:jc w:val="both"/>
        <w:rPr>
          <w:rFonts w:ascii="Times New Roman" w:eastAsia="Times New Roman" w:hAnsi="Times New Roman" w:cs="Times New Roman"/>
          <w:color w:val="000000"/>
          <w:sz w:val="24"/>
          <w:szCs w:val="24"/>
          <w:lang w:val="uz-Cyrl-UZ"/>
        </w:rPr>
      </w:pPr>
      <w:r>
        <w:rPr>
          <w:rFonts w:ascii="Times New Roman" w:eastAsia="Times New Roman" w:hAnsi="Times New Roman" w:cs="Times New Roman"/>
          <w:color w:val="000000"/>
          <w:sz w:val="24"/>
          <w:szCs w:val="24"/>
          <w:lang w:val="uz-Cyrl-UZ"/>
        </w:rPr>
        <w:t>pochta jo‘natmalari va ularning mazmuniga (joylanmasiga) doir ma’lumotlarni bilib olishi;</w:t>
      </w:r>
    </w:p>
    <w:p>
      <w:pPr>
        <w:spacing w:after="0" w:line="240" w:lineRule="auto"/>
        <w:ind w:firstLine="708"/>
        <w:jc w:val="both"/>
        <w:rPr>
          <w:rFonts w:ascii="Times New Roman" w:eastAsia="Times New Roman" w:hAnsi="Times New Roman" w:cs="Times New Roman"/>
          <w:color w:val="000000"/>
          <w:sz w:val="24"/>
          <w:szCs w:val="24"/>
          <w:lang w:val="uz-Cyrl-UZ"/>
        </w:rPr>
      </w:pPr>
      <w:bookmarkStart w:id="1" w:name="1472985"/>
      <w:r>
        <w:rPr>
          <w:rFonts w:ascii="Times New Roman" w:eastAsia="Times New Roman" w:hAnsi="Times New Roman" w:cs="Times New Roman"/>
          <w:color w:val="000000"/>
          <w:sz w:val="24"/>
          <w:szCs w:val="24"/>
          <w:lang w:val="uz-Cyrl-UZ"/>
        </w:rPr>
        <w:t>pochta jo‘natmalarining mazmuni (joylanmasi) to‘g‘risida boshqa shaxsni xabardor qilishi taqiqlanadi.</w:t>
      </w:r>
      <w:bookmarkEnd w:id="1"/>
      <w:r>
        <w:rPr>
          <w:rFonts w:ascii="Times New Roman" w:eastAsia="Times New Roman" w:hAnsi="Times New Roman" w:cs="Times New Roman"/>
          <w:color w:val="000000"/>
          <w:sz w:val="24"/>
          <w:szCs w:val="24"/>
          <w:lang w:val="uz-Cyrl-UZ"/>
        </w:rPr>
        <w:t xml:space="preserve"> </w:t>
      </w:r>
    </w:p>
    <w:p>
      <w:pPr>
        <w:spacing w:after="0" w:line="240" w:lineRule="auto"/>
        <w:jc w:val="center"/>
        <w:rPr>
          <w:rFonts w:ascii="Times New Roman" w:hAnsi="Times New Roman" w:cs="Times New Roman"/>
          <w:sz w:val="16"/>
          <w:szCs w:val="16"/>
          <w:lang w:val="uz-Cyrl-UZ"/>
        </w:rPr>
      </w:pPr>
    </w:p>
    <w:p>
      <w:pPr>
        <w:spacing w:after="0" w:line="240" w:lineRule="auto"/>
        <w:jc w:val="center"/>
        <w:rPr>
          <w:rFonts w:ascii="Times New Roman" w:hAnsi="Times New Roman" w:cs="Times New Roman"/>
          <w:b/>
          <w:sz w:val="24"/>
          <w:szCs w:val="24"/>
          <w:lang w:val="uz-Latn-UZ"/>
        </w:rPr>
      </w:pPr>
      <w:r>
        <w:rPr>
          <w:rFonts w:ascii="Times New Roman" w:hAnsi="Times New Roman" w:cs="Times New Roman"/>
          <w:b/>
          <w:sz w:val="24"/>
          <w:szCs w:val="24"/>
          <w:lang w:val="uz-Cyrl-UZ"/>
        </w:rPr>
        <w:t>IV. T</w:t>
      </w:r>
      <w:r>
        <w:rPr>
          <w:rFonts w:ascii="Times New Roman" w:hAnsi="Times New Roman" w:cs="Times New Roman"/>
          <w:b/>
          <w:sz w:val="24"/>
          <w:szCs w:val="24"/>
          <w:lang w:val="uz-Latn-UZ"/>
        </w:rPr>
        <w:t>omonlarning o‘zaro aloqalari</w:t>
      </w:r>
    </w:p>
    <w:p>
      <w:pPr>
        <w:spacing w:after="0" w:line="240" w:lineRule="auto"/>
        <w:jc w:val="center"/>
        <w:rPr>
          <w:rFonts w:ascii="Times New Roman" w:hAnsi="Times New Roman" w:cs="Times New Roman"/>
          <w:b/>
          <w:sz w:val="10"/>
          <w:szCs w:val="10"/>
          <w:lang w:val="uz-Latn-UZ"/>
        </w:rPr>
      </w:pP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4.1.</w:t>
      </w:r>
      <w:r>
        <w:rPr>
          <w:rFonts w:ascii="Times New Roman" w:hAnsi="Times New Roman" w:cs="Times New Roman"/>
          <w:sz w:val="24"/>
          <w:szCs w:val="24"/>
          <w:lang w:val="uz-Cyrl-UZ"/>
        </w:rPr>
        <w:t xml:space="preserve"> “Buyurtmachi” pochta jo‘natmalarini oluvchining </w:t>
      </w:r>
      <w:r>
        <w:rPr>
          <w:rFonts w:ascii="Times New Roman" w:hAnsi="Times New Roman" w:cs="Times New Roman"/>
          <w:sz w:val="24"/>
          <w:szCs w:val="24"/>
          <w:lang w:val="uz-Latn-UZ"/>
        </w:rPr>
        <w:t xml:space="preserve">manzil rekvizitlari </w:t>
      </w:r>
      <w:r>
        <w:rPr>
          <w:rFonts w:ascii="Times New Roman" w:hAnsi="Times New Roman" w:cs="Times New Roman"/>
          <w:sz w:val="24"/>
          <w:szCs w:val="24"/>
          <w:lang w:val="uz-Cyrl-UZ"/>
        </w:rPr>
        <w:t xml:space="preserve">yozilgan </w:t>
      </w:r>
      <w:r>
        <w:rPr>
          <w:rFonts w:ascii="Times New Roman" w:hAnsi="Times New Roman" w:cs="Times New Roman"/>
          <w:sz w:val="24"/>
          <w:szCs w:val="24"/>
          <w:lang w:val="uz-Cyrl-UZ"/>
        </w:rPr>
        <w:br/>
        <w:t xml:space="preserve">103-shakl ro‘yxat asosida </w:t>
      </w:r>
      <w:r>
        <w:rPr>
          <w:rFonts w:ascii="Times New Roman" w:hAnsi="Times New Roman" w:cs="Times New Roman"/>
          <w:sz w:val="24"/>
          <w:szCs w:val="24"/>
          <w:lang w:val="uz-Latn-UZ"/>
        </w:rPr>
        <w:t>Yagona milliy tizimi orqali</w:t>
      </w:r>
      <w:r>
        <w:rPr>
          <w:rFonts w:ascii="Times New Roman" w:hAnsi="Times New Roman" w:cs="Times New Roman"/>
          <w:sz w:val="24"/>
          <w:szCs w:val="24"/>
          <w:lang w:val="uz-Cyrl-UZ"/>
        </w:rPr>
        <w:t xml:space="preserve"> yuboradi.</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4.2.</w:t>
      </w:r>
      <w:r>
        <w:rPr>
          <w:rFonts w:ascii="Times New Roman" w:hAnsi="Times New Roman" w:cs="Times New Roman"/>
          <w:sz w:val="24"/>
          <w:szCs w:val="24"/>
          <w:lang w:val="uz-Cyrl-UZ"/>
        </w:rPr>
        <w:t xml:space="preserve"> “Bajaruvchi” Yagona milliy tizimga elektron shaklda kelib tushgan </w:t>
      </w:r>
      <w:r>
        <w:rPr>
          <w:rFonts w:ascii="Times New Roman" w:hAnsi="Times New Roman" w:cs="Times New Roman"/>
          <w:sz w:val="24"/>
          <w:szCs w:val="24"/>
          <w:lang w:val="uz-Latn-UZ"/>
        </w:rPr>
        <w:t>pochta jo‘natmalarini</w:t>
      </w:r>
      <w:r>
        <w:rPr>
          <w:rFonts w:ascii="Times New Roman" w:hAnsi="Times New Roman" w:cs="Times New Roman"/>
          <w:sz w:val="24"/>
          <w:szCs w:val="24"/>
          <w:lang w:val="uz-Cyrl-UZ"/>
        </w:rPr>
        <w:t xml:space="preserve"> qog‘oz ko‘rinishda chop etadi, uni maxsus konvertga joylashtiradi va oluvchiga yetkazib beradi.</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4.3.</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Pochta jo‘natmasida</w:t>
      </w:r>
      <w:r>
        <w:rPr>
          <w:rFonts w:ascii="Times New Roman" w:hAnsi="Times New Roman" w:cs="Times New Roman"/>
          <w:sz w:val="24"/>
          <w:szCs w:val="24"/>
          <w:lang w:val="uz-Cyrl-UZ"/>
        </w:rPr>
        <w:t xml:space="preserve"> oluvchining manzil</w:t>
      </w:r>
      <w:r>
        <w:rPr>
          <w:rFonts w:ascii="Times New Roman" w:hAnsi="Times New Roman" w:cs="Times New Roman"/>
          <w:sz w:val="24"/>
          <w:szCs w:val="24"/>
          <w:lang w:val="uz-Latn-UZ"/>
        </w:rPr>
        <w:t xml:space="preserve"> rekvizitlari</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P</w:t>
      </w:r>
      <w:r>
        <w:rPr>
          <w:rFonts w:ascii="Times New Roman" w:hAnsi="Times New Roman" w:cs="Times New Roman"/>
          <w:sz w:val="24"/>
          <w:szCs w:val="24"/>
          <w:lang w:val="uz-Cyrl-UZ"/>
        </w:rPr>
        <w:t>ochta aloqasi xizmatlarini ko‘rsatish” Qoidalarining 83-bandi talablariga muvofiq bo‘lishi va quyidagilarni o‘z ichiga olishi kerak:</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 oluvchining nomi (jismoniy shaxslar uchun – familiyasi, ismi, otasining ismi</w:t>
      </w:r>
      <w:r>
        <w:rPr>
          <w:rFonts w:ascii="Times New Roman" w:hAnsi="Times New Roman" w:cs="Times New Roman"/>
          <w:sz w:val="24"/>
          <w:szCs w:val="24"/>
          <w:lang w:val="uz-Latn-UZ"/>
        </w:rPr>
        <w:t xml:space="preserve">, </w:t>
      </w:r>
      <w:r>
        <w:rPr>
          <w:rFonts w:ascii="Times New Roman" w:hAnsi="Times New Roman" w:cs="Times New Roman"/>
          <w:sz w:val="24"/>
          <w:szCs w:val="24"/>
          <w:lang w:val="uz-Cyrl-UZ"/>
        </w:rPr>
        <w:t>yuridik shaxslar uchun – yuridik shaxsning to‘liq nomi);</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 vilo</w:t>
      </w:r>
      <w:r>
        <w:rPr>
          <w:rFonts w:ascii="Times New Roman" w:hAnsi="Times New Roman" w:cs="Times New Roman"/>
          <w:sz w:val="24"/>
          <w:szCs w:val="24"/>
          <w:lang w:val="uz-Latn-UZ"/>
        </w:rPr>
        <w:t>ya</w:t>
      </w:r>
      <w:r>
        <w:rPr>
          <w:rFonts w:ascii="Times New Roman" w:hAnsi="Times New Roman" w:cs="Times New Roman"/>
          <w:sz w:val="24"/>
          <w:szCs w:val="24"/>
          <w:lang w:val="uz-Cyrl-UZ"/>
        </w:rPr>
        <w:t>t nomi;</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 tuman nomi;</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 ko‘chaning nomi, uy raqami, xonadon raqami;</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 pochta indeksi.</w:t>
      </w:r>
    </w:p>
    <w:p>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uz-Cyrl-UZ"/>
        </w:rPr>
        <w:t>Manzilda qisqartirilgan nomlar</w:t>
      </w:r>
      <w:r>
        <w:rPr>
          <w:rFonts w:ascii="Times New Roman" w:hAnsi="Times New Roman" w:cs="Times New Roman"/>
          <w:sz w:val="24"/>
          <w:szCs w:val="24"/>
          <w:lang w:val="uz-Latn-UZ"/>
        </w:rPr>
        <w:t>,</w:t>
      </w:r>
      <w:r>
        <w:rPr>
          <w:rFonts w:ascii="Times New Roman" w:hAnsi="Times New Roman" w:cs="Times New Roman"/>
          <w:sz w:val="24"/>
          <w:szCs w:val="24"/>
          <w:lang w:val="uz-Cyrl-UZ"/>
        </w:rPr>
        <w:t xml:space="preserve"> shuningdek manzilga doir bo‘lmagan belgilar bo‘lmasligi kerak.</w:t>
      </w:r>
      <w:r>
        <w:rPr>
          <w:rFonts w:ascii="Times New Roman" w:hAnsi="Times New Roman" w:cs="Times New Roman"/>
          <w:sz w:val="24"/>
          <w:szCs w:val="24"/>
          <w:lang w:val="en-US"/>
        </w:rPr>
        <w:t xml:space="preserve"> </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4.4. </w:t>
      </w:r>
      <w:r>
        <w:rPr>
          <w:rFonts w:ascii="Times New Roman" w:hAnsi="Times New Roman" w:cs="Times New Roman"/>
          <w:sz w:val="24"/>
          <w:szCs w:val="24"/>
          <w:lang w:val="uz-Cyrl-UZ"/>
        </w:rPr>
        <w:t>Pochta jo‘natmasini oluvchiga imkon qadar ye</w:t>
      </w:r>
      <w:r>
        <w:rPr>
          <w:rFonts w:ascii="Times New Roman" w:hAnsi="Times New Roman" w:cs="Times New Roman"/>
          <w:sz w:val="24"/>
          <w:szCs w:val="24"/>
          <w:lang w:val="uz-Latn-UZ"/>
        </w:rPr>
        <w:t>tkazib berilishini ta</w:t>
      </w:r>
      <w:r>
        <w:rPr>
          <w:rFonts w:ascii="Times New Roman" w:hAnsi="Times New Roman" w:cs="Times New Roman"/>
          <w:sz w:val="24"/>
          <w:szCs w:val="24"/>
          <w:lang w:val="uz-Cyrl-UZ"/>
        </w:rPr>
        <w:t xml:space="preserve">’minlash </w:t>
      </w:r>
      <w:proofErr w:type="spellStart"/>
      <w:r>
        <w:rPr>
          <w:rFonts w:ascii="Times New Roman" w:hAnsi="Times New Roman" w:cs="Times New Roman"/>
          <w:sz w:val="24"/>
          <w:szCs w:val="24"/>
          <w:lang w:val="en-US"/>
        </w:rPr>
        <w:t>maqsadida</w:t>
      </w:r>
      <w:proofErr w:type="spellEnd"/>
      <w:r>
        <w:rPr>
          <w:rFonts w:ascii="Times New Roman" w:hAnsi="Times New Roman" w:cs="Times New Roman"/>
          <w:sz w:val="24"/>
          <w:szCs w:val="24"/>
          <w:lang w:val="uz-Cyrl-UZ"/>
        </w:rPr>
        <w:t xml:space="preserve"> “Buyurtmachi” ixtiyoriy ravishda oluvchining manzil</w:t>
      </w:r>
      <w:r>
        <w:rPr>
          <w:rFonts w:ascii="Times New Roman" w:hAnsi="Times New Roman" w:cs="Times New Roman"/>
          <w:sz w:val="24"/>
          <w:szCs w:val="24"/>
          <w:lang w:val="uz-Latn-UZ"/>
        </w:rPr>
        <w:t xml:space="preserve"> rekvizitlariga uning telefon raqamini ham ko‘</w:t>
      </w:r>
      <w:r>
        <w:rPr>
          <w:rFonts w:ascii="Times New Roman" w:hAnsi="Times New Roman" w:cs="Times New Roman"/>
          <w:sz w:val="24"/>
          <w:szCs w:val="24"/>
          <w:lang w:val="uz-Cyrl-UZ"/>
        </w:rPr>
        <w:t xml:space="preserve">rsatishi mumkin. </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4.</w:t>
      </w:r>
      <w:r>
        <w:rPr>
          <w:rFonts w:ascii="Times New Roman" w:hAnsi="Times New Roman" w:cs="Times New Roman"/>
          <w:b/>
          <w:sz w:val="24"/>
          <w:szCs w:val="24"/>
          <w:lang w:val="en-US"/>
        </w:rPr>
        <w:t>5</w:t>
      </w:r>
      <w:r>
        <w:rPr>
          <w:rFonts w:ascii="Times New Roman" w:hAnsi="Times New Roman" w:cs="Times New Roman"/>
          <w:b/>
          <w:sz w:val="24"/>
          <w:szCs w:val="24"/>
          <w:lang w:val="uz-Cyrl-UZ"/>
        </w:rPr>
        <w:t>.</w:t>
      </w:r>
      <w:r>
        <w:rPr>
          <w:rFonts w:ascii="Times New Roman" w:hAnsi="Times New Roman" w:cs="Times New Roman"/>
          <w:sz w:val="24"/>
          <w:szCs w:val="24"/>
          <w:lang w:val="uz-Cyrl-UZ"/>
        </w:rPr>
        <w:t xml:space="preserve"> “Buyurtmachi” manzil </w:t>
      </w:r>
      <w:r>
        <w:rPr>
          <w:rFonts w:ascii="Times New Roman" w:hAnsi="Times New Roman" w:cs="Times New Roman"/>
          <w:sz w:val="24"/>
          <w:szCs w:val="24"/>
          <w:lang w:val="uz-Latn-UZ"/>
        </w:rPr>
        <w:t>rekvizitlar</w:t>
      </w:r>
      <w:r>
        <w:rPr>
          <w:rFonts w:ascii="Times New Roman" w:hAnsi="Times New Roman" w:cs="Times New Roman"/>
          <w:sz w:val="24"/>
          <w:szCs w:val="24"/>
          <w:lang w:val="uz-Cyrl-UZ"/>
        </w:rPr>
        <w:t>ining to‘g‘ri yozilganligiga javob</w:t>
      </w:r>
      <w:r>
        <w:rPr>
          <w:rFonts w:ascii="Times New Roman" w:hAnsi="Times New Roman" w:cs="Times New Roman"/>
          <w:sz w:val="24"/>
          <w:szCs w:val="24"/>
          <w:lang w:val="uz-Latn-UZ"/>
        </w:rPr>
        <w:t>gar</w:t>
      </w:r>
      <w:r>
        <w:rPr>
          <w:rFonts w:ascii="Times New Roman" w:hAnsi="Times New Roman" w:cs="Times New Roman"/>
          <w:sz w:val="24"/>
          <w:szCs w:val="24"/>
          <w:lang w:val="uz-Cyrl-UZ"/>
        </w:rPr>
        <w:t>.</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4.6.</w:t>
      </w:r>
      <w:r>
        <w:rPr>
          <w:rFonts w:ascii="Times New Roman" w:hAnsi="Times New Roman" w:cs="Times New Roman"/>
          <w:sz w:val="24"/>
          <w:szCs w:val="24"/>
          <w:lang w:val="uz-Cyrl-UZ"/>
        </w:rPr>
        <w:t xml:space="preserve"> Pochta jo‘natmalari</w:t>
      </w:r>
      <w:r>
        <w:rPr>
          <w:rFonts w:ascii="Times New Roman" w:hAnsi="Times New Roman" w:cs="Times New Roman"/>
          <w:sz w:val="24"/>
          <w:szCs w:val="24"/>
          <w:lang w:val="uz-Latn-UZ"/>
        </w:rPr>
        <w:t xml:space="preserve">ni qabul qiluvchilarga </w:t>
      </w:r>
      <w:r>
        <w:rPr>
          <w:rFonts w:ascii="Times New Roman" w:hAnsi="Times New Roman" w:cs="Times New Roman"/>
          <w:sz w:val="24"/>
          <w:szCs w:val="24"/>
          <w:lang w:val="uz-Cyrl-UZ"/>
        </w:rPr>
        <w:t>qayta ye</w:t>
      </w:r>
      <w:r>
        <w:rPr>
          <w:rFonts w:ascii="Times New Roman" w:hAnsi="Times New Roman" w:cs="Times New Roman"/>
          <w:sz w:val="24"/>
          <w:szCs w:val="24"/>
          <w:lang w:val="uz-Latn-UZ"/>
        </w:rPr>
        <w:t>tkazib berish</w:t>
      </w:r>
      <w:r>
        <w:rPr>
          <w:rFonts w:ascii="Times New Roman" w:hAnsi="Times New Roman" w:cs="Times New Roman"/>
          <w:sz w:val="24"/>
          <w:szCs w:val="24"/>
          <w:lang w:val="uz-Cyrl-UZ"/>
        </w:rPr>
        <w:t xml:space="preserve"> jarayonida</w:t>
      </w:r>
      <w:r>
        <w:rPr>
          <w:rFonts w:ascii="Times New Roman" w:hAnsi="Times New Roman" w:cs="Times New Roman"/>
          <w:sz w:val="24"/>
          <w:szCs w:val="24"/>
          <w:lang w:val="uz-Latn-UZ"/>
        </w:rPr>
        <w:t xml:space="preserve"> yangi </w:t>
      </w:r>
      <w:r>
        <w:rPr>
          <w:rFonts w:ascii="Times New Roman" w:hAnsi="Times New Roman" w:cs="Times New Roman"/>
          <w:sz w:val="24"/>
          <w:szCs w:val="24"/>
          <w:lang w:val="uz-Latn-UZ"/>
        </w:rPr>
        <w:br/>
      </w:r>
      <w:r>
        <w:rPr>
          <w:rFonts w:ascii="Times New Roman" w:hAnsi="Times New Roman" w:cs="Times New Roman"/>
          <w:sz w:val="24"/>
          <w:szCs w:val="24"/>
          <w:lang w:val="uz-Cyrl-UZ"/>
        </w:rPr>
        <w:t>103</w:t>
      </w:r>
      <w:r>
        <w:rPr>
          <w:rFonts w:ascii="Times New Roman" w:hAnsi="Times New Roman" w:cs="Times New Roman"/>
          <w:sz w:val="24"/>
          <w:szCs w:val="24"/>
          <w:lang w:val="uz-Latn-UZ"/>
        </w:rPr>
        <w:t>-</w:t>
      </w:r>
      <w:r>
        <w:rPr>
          <w:rFonts w:ascii="Times New Roman" w:hAnsi="Times New Roman" w:cs="Times New Roman"/>
          <w:sz w:val="24"/>
          <w:szCs w:val="24"/>
          <w:lang w:val="uz-Cyrl-UZ"/>
        </w:rPr>
        <w:t>sh</w:t>
      </w:r>
      <w:r>
        <w:rPr>
          <w:rFonts w:ascii="Times New Roman" w:hAnsi="Times New Roman" w:cs="Times New Roman"/>
          <w:sz w:val="24"/>
          <w:szCs w:val="24"/>
          <w:lang w:val="uz-Latn-UZ"/>
        </w:rPr>
        <w:t>.</w:t>
      </w:r>
      <w:r>
        <w:rPr>
          <w:rFonts w:ascii="Times New Roman" w:hAnsi="Times New Roman" w:cs="Times New Roman"/>
          <w:sz w:val="24"/>
          <w:szCs w:val="24"/>
          <w:lang w:val="uz-Cyrl-UZ"/>
        </w:rPr>
        <w:t xml:space="preserve"> ro‘yxat tuziladi va “Buyurtmachi”ning birinchi </w:t>
      </w:r>
      <w:r>
        <w:rPr>
          <w:rFonts w:ascii="Times New Roman" w:hAnsi="Times New Roman" w:cs="Times New Roman"/>
          <w:sz w:val="24"/>
          <w:szCs w:val="24"/>
          <w:lang w:val="uz-Latn-UZ"/>
        </w:rPr>
        <w:t>103-sh. ro‘yxatida belgi qo‘yiladi,</w:t>
      </w:r>
      <w:r>
        <w:rPr>
          <w:rFonts w:ascii="Times New Roman" w:hAnsi="Times New Roman" w:cs="Times New Roman"/>
          <w:sz w:val="24"/>
          <w:szCs w:val="24"/>
          <w:lang w:val="uz-Cyrl-UZ"/>
        </w:rPr>
        <w:t xml:space="preserve"> belgilangan tariflarga muvofiq haq to‘lanadi.</w:t>
      </w:r>
    </w:p>
    <w:p>
      <w:pPr>
        <w:spacing w:after="0" w:line="240" w:lineRule="auto"/>
        <w:ind w:firstLine="708"/>
        <w:jc w:val="both"/>
        <w:rPr>
          <w:rFonts w:ascii="Times New Roman" w:hAnsi="Times New Roman" w:cs="Times New Roman"/>
          <w:sz w:val="16"/>
          <w:szCs w:val="16"/>
          <w:lang w:val="uz-Cyrl-UZ"/>
        </w:rPr>
      </w:pPr>
    </w:p>
    <w:p>
      <w:pPr>
        <w:spacing w:after="0" w:line="240" w:lineRule="auto"/>
        <w:jc w:val="center"/>
        <w:rPr>
          <w:rFonts w:ascii="Times New Roman" w:hAnsi="Times New Roman" w:cs="Times New Roman"/>
          <w:b/>
          <w:sz w:val="24"/>
          <w:szCs w:val="24"/>
          <w:lang w:val="uz-Latn-UZ"/>
        </w:rPr>
      </w:pPr>
      <w:r>
        <w:rPr>
          <w:rFonts w:ascii="Times New Roman" w:hAnsi="Times New Roman" w:cs="Times New Roman"/>
          <w:b/>
          <w:sz w:val="24"/>
          <w:szCs w:val="24"/>
          <w:lang w:val="uz-Cyrl-UZ"/>
        </w:rPr>
        <w:t>V. N</w:t>
      </w:r>
      <w:r>
        <w:rPr>
          <w:rFonts w:ascii="Times New Roman" w:hAnsi="Times New Roman" w:cs="Times New Roman"/>
          <w:b/>
          <w:sz w:val="24"/>
          <w:szCs w:val="24"/>
          <w:lang w:val="uz-Latn-UZ"/>
        </w:rPr>
        <w:t>arxlar va to‘lash tartiblari</w:t>
      </w:r>
    </w:p>
    <w:p>
      <w:pPr>
        <w:spacing w:after="0" w:line="240" w:lineRule="auto"/>
        <w:jc w:val="center"/>
        <w:rPr>
          <w:rFonts w:ascii="Times New Roman" w:hAnsi="Times New Roman" w:cs="Times New Roman"/>
          <w:b/>
          <w:sz w:val="16"/>
          <w:szCs w:val="16"/>
          <w:lang w:val="en-US"/>
        </w:rPr>
      </w:pP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5.1.</w:t>
      </w:r>
      <w:r>
        <w:rPr>
          <w:rFonts w:ascii="Times New Roman" w:hAnsi="Times New Roman" w:cs="Times New Roman"/>
          <w:sz w:val="24"/>
          <w:szCs w:val="24"/>
          <w:lang w:val="uz-Cyrl-UZ"/>
        </w:rPr>
        <w:t xml:space="preserve"> Shartnomaning</w:t>
      </w:r>
      <w:r>
        <w:rPr>
          <w:rFonts w:ascii="Times New Roman" w:hAnsi="Times New Roman" w:cs="Times New Roman"/>
          <w:sz w:val="24"/>
          <w:szCs w:val="24"/>
          <w:lang w:val="uz-Latn-UZ"/>
        </w:rPr>
        <w:t xml:space="preserve"> </w:t>
      </w:r>
      <w:r>
        <w:rPr>
          <w:rFonts w:ascii="Times New Roman" w:hAnsi="Times New Roman" w:cs="Times New Roman"/>
          <w:sz w:val="24"/>
          <w:szCs w:val="24"/>
          <w:lang w:val="uz-Cyrl-UZ"/>
        </w:rPr>
        <w:t>summasi_______</w:t>
      </w:r>
      <w:r>
        <w:rPr>
          <w:rFonts w:ascii="Times New Roman" w:hAnsi="Times New Roman" w:cs="Times New Roman"/>
          <w:sz w:val="24"/>
          <w:szCs w:val="24"/>
          <w:lang w:val="en-US"/>
        </w:rPr>
        <w:t>___________________</w:t>
      </w:r>
      <w:r>
        <w:rPr>
          <w:rFonts w:ascii="Times New Roman" w:hAnsi="Times New Roman" w:cs="Times New Roman"/>
          <w:sz w:val="24"/>
          <w:szCs w:val="24"/>
          <w:lang w:val="uz-Cyrl-UZ"/>
        </w:rPr>
        <w:t>__ s</w:t>
      </w:r>
      <w:r>
        <w:rPr>
          <w:rFonts w:ascii="Times New Roman" w:hAnsi="Times New Roman" w:cs="Times New Roman"/>
          <w:sz w:val="24"/>
          <w:szCs w:val="24"/>
          <w:lang w:val="uz-Latn-UZ"/>
        </w:rPr>
        <w:t>o‘</w:t>
      </w:r>
      <w:r>
        <w:rPr>
          <w:rFonts w:ascii="Times New Roman" w:hAnsi="Times New Roman" w:cs="Times New Roman"/>
          <w:sz w:val="24"/>
          <w:szCs w:val="24"/>
          <w:lang w:val="uz-Cyrl-UZ"/>
        </w:rPr>
        <w:t>mni tashkil qiladi.</w:t>
      </w:r>
    </w:p>
    <w:p>
      <w:pPr>
        <w:spacing w:after="0" w:line="240" w:lineRule="auto"/>
        <w:jc w:val="both"/>
        <w:rPr>
          <w:rFonts w:ascii="Times New Roman" w:hAnsi="Times New Roman" w:cs="Times New Roman"/>
          <w:sz w:val="10"/>
          <w:szCs w:val="10"/>
          <w:lang w:val="uz-Cyrl-UZ"/>
        </w:rPr>
      </w:pPr>
    </w:p>
    <w:tbl>
      <w:tblPr>
        <w:tblStyle w:val="a3"/>
        <w:tblW w:w="0" w:type="auto"/>
        <w:tblInd w:w="137" w:type="dxa"/>
        <w:tblLook w:val="04A0" w:firstRow="1" w:lastRow="0" w:firstColumn="1" w:lastColumn="0" w:noHBand="0" w:noVBand="1"/>
      </w:tblPr>
      <w:tblGrid>
        <w:gridCol w:w="510"/>
        <w:gridCol w:w="5189"/>
        <w:gridCol w:w="1165"/>
        <w:gridCol w:w="1418"/>
        <w:gridCol w:w="1410"/>
      </w:tblGrid>
      <w:tr>
        <w:tc>
          <w:tcPr>
            <w:tcW w:w="308" w:type="dxa"/>
            <w:vAlign w:val="center"/>
          </w:tcPr>
          <w:p>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Pr>
                <w:rFonts w:ascii="Times New Roman" w:hAnsi="Times New Roman" w:cs="Times New Roman"/>
                <w:sz w:val="24"/>
                <w:szCs w:val="24"/>
                <w:lang w:val="uz-Cyrl-UZ"/>
              </w:rPr>
              <w:t>/</w:t>
            </w:r>
            <w:r>
              <w:rPr>
                <w:rFonts w:ascii="Times New Roman" w:hAnsi="Times New Roman" w:cs="Times New Roman"/>
                <w:sz w:val="24"/>
                <w:szCs w:val="24"/>
                <w:lang w:val="en-US"/>
              </w:rPr>
              <w:t>r</w:t>
            </w:r>
          </w:p>
        </w:tc>
        <w:tc>
          <w:tcPr>
            <w:tcW w:w="5189" w:type="dxa"/>
            <w:vAlign w:val="center"/>
          </w:tcPr>
          <w:p>
            <w:pPr>
              <w:jc w:val="center"/>
              <w:rPr>
                <w:rFonts w:ascii="Times New Roman" w:hAnsi="Times New Roman" w:cs="Times New Roman"/>
                <w:sz w:val="24"/>
                <w:szCs w:val="24"/>
                <w:lang w:val="uz-Cyrl-UZ"/>
              </w:rPr>
            </w:pPr>
            <w:r>
              <w:rPr>
                <w:rFonts w:ascii="Times New Roman" w:hAnsi="Times New Roman" w:cs="Times New Roman"/>
                <w:sz w:val="24"/>
                <w:szCs w:val="24"/>
                <w:lang w:val="uz-Cyrl-UZ"/>
              </w:rPr>
              <w:t>Xizmatning nomi</w:t>
            </w:r>
          </w:p>
        </w:tc>
        <w:tc>
          <w:tcPr>
            <w:tcW w:w="1165" w:type="dxa"/>
            <w:vAlign w:val="center"/>
          </w:tcPr>
          <w:p>
            <w:pPr>
              <w:jc w:val="center"/>
              <w:rPr>
                <w:rFonts w:ascii="Times New Roman" w:hAnsi="Times New Roman" w:cs="Times New Roman"/>
                <w:sz w:val="24"/>
                <w:szCs w:val="24"/>
                <w:lang w:val="uz-Latn-UZ"/>
              </w:rPr>
            </w:pPr>
            <w:r>
              <w:rPr>
                <w:rFonts w:ascii="Times New Roman" w:hAnsi="Times New Roman" w:cs="Times New Roman"/>
                <w:sz w:val="24"/>
                <w:szCs w:val="24"/>
                <w:lang w:val="uz-Cyrl-UZ"/>
              </w:rPr>
              <w:t>Mi</w:t>
            </w:r>
            <w:r>
              <w:rPr>
                <w:rFonts w:ascii="Times New Roman" w:hAnsi="Times New Roman" w:cs="Times New Roman"/>
                <w:sz w:val="24"/>
                <w:szCs w:val="24"/>
                <w:lang w:val="uz-Latn-UZ"/>
              </w:rPr>
              <w:t>qdori</w:t>
            </w:r>
          </w:p>
        </w:tc>
        <w:tc>
          <w:tcPr>
            <w:tcW w:w="1418" w:type="dxa"/>
            <w:vAlign w:val="center"/>
          </w:tcPr>
          <w:p>
            <w:pPr>
              <w:jc w:val="center"/>
              <w:rPr>
                <w:rFonts w:ascii="Times New Roman" w:hAnsi="Times New Roman" w:cs="Times New Roman"/>
                <w:sz w:val="24"/>
                <w:szCs w:val="24"/>
                <w:lang w:val="uz-Cyrl-UZ"/>
              </w:rPr>
            </w:pPr>
            <w:r>
              <w:rPr>
                <w:rFonts w:ascii="Times New Roman" w:hAnsi="Times New Roman" w:cs="Times New Roman"/>
                <w:sz w:val="24"/>
                <w:szCs w:val="24"/>
                <w:lang w:val="uz-Latn-UZ"/>
              </w:rPr>
              <w:t>N</w:t>
            </w:r>
            <w:r>
              <w:rPr>
                <w:rFonts w:ascii="Times New Roman" w:hAnsi="Times New Roman" w:cs="Times New Roman"/>
                <w:sz w:val="24"/>
                <w:szCs w:val="24"/>
                <w:lang w:val="uz-Cyrl-UZ"/>
              </w:rPr>
              <w:t>arxi QQS bilan</w:t>
            </w:r>
          </w:p>
        </w:tc>
        <w:tc>
          <w:tcPr>
            <w:tcW w:w="1410" w:type="dxa"/>
            <w:vAlign w:val="center"/>
          </w:tcPr>
          <w:p>
            <w:pPr>
              <w:jc w:val="center"/>
              <w:rPr>
                <w:rFonts w:ascii="Times New Roman" w:hAnsi="Times New Roman" w:cs="Times New Roman"/>
                <w:sz w:val="24"/>
                <w:szCs w:val="24"/>
                <w:lang w:val="uz-Latn-UZ"/>
              </w:rPr>
            </w:pPr>
            <w:r>
              <w:rPr>
                <w:rFonts w:ascii="Times New Roman" w:hAnsi="Times New Roman" w:cs="Times New Roman"/>
                <w:sz w:val="24"/>
                <w:szCs w:val="24"/>
                <w:lang w:val="uz-Latn-UZ"/>
              </w:rPr>
              <w:t xml:space="preserve">Jami </w:t>
            </w:r>
            <w:r>
              <w:rPr>
                <w:rFonts w:ascii="Times New Roman" w:hAnsi="Times New Roman" w:cs="Times New Roman"/>
                <w:sz w:val="24"/>
                <w:szCs w:val="24"/>
                <w:lang w:val="uz-Cyrl-UZ"/>
              </w:rPr>
              <w:t>QQS bilan</w:t>
            </w:r>
          </w:p>
        </w:tc>
      </w:tr>
      <w:tr>
        <w:tc>
          <w:tcPr>
            <w:tcW w:w="308" w:type="dxa"/>
            <w:vAlign w:val="center"/>
          </w:tcPr>
          <w:p>
            <w:pPr>
              <w:jc w:val="both"/>
              <w:rPr>
                <w:rFonts w:ascii="Times New Roman" w:hAnsi="Times New Roman" w:cs="Times New Roman"/>
                <w:sz w:val="24"/>
                <w:szCs w:val="24"/>
                <w:lang w:val="uz-Cyrl-UZ"/>
              </w:rPr>
            </w:pPr>
            <w:r>
              <w:rPr>
                <w:rFonts w:ascii="Times New Roman" w:hAnsi="Times New Roman" w:cs="Times New Roman"/>
                <w:sz w:val="24"/>
                <w:szCs w:val="24"/>
                <w:lang w:val="uz-Cyrl-UZ"/>
              </w:rPr>
              <w:t>1.</w:t>
            </w:r>
          </w:p>
        </w:tc>
        <w:tc>
          <w:tcPr>
            <w:tcW w:w="5189" w:type="dxa"/>
            <w:vAlign w:val="center"/>
          </w:tcPr>
          <w:p>
            <w:pPr>
              <w:jc w:val="both"/>
              <w:rPr>
                <w:rFonts w:ascii="Times New Roman" w:hAnsi="Times New Roman" w:cs="Times New Roman"/>
                <w:sz w:val="24"/>
                <w:szCs w:val="24"/>
                <w:lang w:val="uz-Latn-UZ"/>
              </w:rPr>
            </w:pPr>
            <w:r>
              <w:rPr>
                <w:rFonts w:ascii="Times New Roman" w:hAnsi="Times New Roman" w:cs="Times New Roman"/>
                <w:sz w:val="24"/>
                <w:szCs w:val="24"/>
                <w:lang w:val="uz-Latn-UZ"/>
              </w:rPr>
              <w:t>P</w:t>
            </w:r>
            <w:r>
              <w:rPr>
                <w:rFonts w:ascii="Times New Roman" w:hAnsi="Times New Roman" w:cs="Times New Roman"/>
                <w:sz w:val="24"/>
                <w:szCs w:val="24"/>
                <w:lang w:val="uz-Cyrl-UZ"/>
              </w:rPr>
              <w:t xml:space="preserve">ochta jo‘natmalarini qog‘oz </w:t>
            </w:r>
            <w:r>
              <w:rPr>
                <w:rFonts w:ascii="Times New Roman" w:hAnsi="Times New Roman" w:cs="Times New Roman"/>
                <w:sz w:val="24"/>
                <w:szCs w:val="24"/>
                <w:lang w:val="uz-Latn-UZ"/>
              </w:rPr>
              <w:t>k</w:t>
            </w:r>
            <w:r>
              <w:rPr>
                <w:rFonts w:ascii="Times New Roman" w:hAnsi="Times New Roman" w:cs="Times New Roman"/>
                <w:sz w:val="24"/>
                <w:szCs w:val="24"/>
                <w:lang w:val="uz-Cyrl-UZ"/>
              </w:rPr>
              <w:t xml:space="preserve">o‘rinishida chop </w:t>
            </w:r>
            <w:r>
              <w:rPr>
                <w:rFonts w:ascii="Times New Roman" w:hAnsi="Times New Roman" w:cs="Times New Roman"/>
                <w:sz w:val="24"/>
                <w:szCs w:val="24"/>
                <w:lang w:val="uz-Latn-UZ"/>
              </w:rPr>
              <w:t>e</w:t>
            </w:r>
            <w:r>
              <w:rPr>
                <w:rFonts w:ascii="Times New Roman" w:hAnsi="Times New Roman" w:cs="Times New Roman"/>
                <w:sz w:val="24"/>
                <w:szCs w:val="24"/>
                <w:lang w:val="uz-Cyrl-UZ"/>
              </w:rPr>
              <w:t>tish, uni konvertga joylashtirish va oluvchilarga yetkazib berish</w:t>
            </w:r>
            <w:r>
              <w:rPr>
                <w:rFonts w:ascii="Times New Roman" w:hAnsi="Times New Roman" w:cs="Times New Roman"/>
                <w:sz w:val="24"/>
                <w:szCs w:val="24"/>
                <w:lang w:val="uz-Latn-UZ"/>
              </w:rPr>
              <w:t xml:space="preserve"> (uch dona bosma varaq)</w:t>
            </w:r>
          </w:p>
        </w:tc>
        <w:tc>
          <w:tcPr>
            <w:tcW w:w="1165" w:type="dxa"/>
            <w:vAlign w:val="center"/>
          </w:tcPr>
          <w:p>
            <w:pPr>
              <w:jc w:val="center"/>
              <w:rPr>
                <w:rFonts w:ascii="Times New Roman" w:hAnsi="Times New Roman" w:cs="Times New Roman"/>
                <w:sz w:val="24"/>
                <w:szCs w:val="24"/>
                <w:lang w:val="uz-Latn-UZ"/>
              </w:rPr>
            </w:pPr>
          </w:p>
        </w:tc>
        <w:tc>
          <w:tcPr>
            <w:tcW w:w="1418" w:type="dxa"/>
            <w:vAlign w:val="center"/>
          </w:tcPr>
          <w:p>
            <w:pPr>
              <w:jc w:val="center"/>
              <w:rPr>
                <w:rFonts w:ascii="Times New Roman" w:hAnsi="Times New Roman" w:cs="Times New Roman"/>
                <w:sz w:val="24"/>
                <w:szCs w:val="24"/>
                <w:lang w:val="uz-Latn-UZ"/>
              </w:rPr>
            </w:pPr>
            <w:bookmarkStart w:id="2" w:name="_GoBack"/>
            <w:bookmarkEnd w:id="2"/>
          </w:p>
        </w:tc>
        <w:tc>
          <w:tcPr>
            <w:tcW w:w="1410" w:type="dxa"/>
            <w:vAlign w:val="center"/>
          </w:tcPr>
          <w:p>
            <w:pPr>
              <w:jc w:val="center"/>
              <w:rPr>
                <w:rFonts w:ascii="Times New Roman" w:hAnsi="Times New Roman" w:cs="Times New Roman"/>
                <w:sz w:val="24"/>
                <w:szCs w:val="24"/>
                <w:lang w:val="uz-Latn-UZ"/>
              </w:rPr>
            </w:pPr>
          </w:p>
        </w:tc>
      </w:tr>
    </w:tbl>
    <w:p>
      <w:pPr>
        <w:spacing w:after="0" w:line="240" w:lineRule="auto"/>
        <w:jc w:val="both"/>
        <w:rPr>
          <w:rFonts w:ascii="Times New Roman" w:hAnsi="Times New Roman" w:cs="Times New Roman"/>
          <w:sz w:val="10"/>
          <w:szCs w:val="10"/>
          <w:lang w:val="uz-Cyrl-UZ"/>
        </w:rPr>
      </w:pPr>
      <w:r>
        <w:rPr>
          <w:rFonts w:ascii="Times New Roman" w:hAnsi="Times New Roman" w:cs="Times New Roman"/>
          <w:sz w:val="24"/>
          <w:szCs w:val="24"/>
          <w:lang w:val="uz-Cyrl-UZ"/>
        </w:rPr>
        <w:tab/>
      </w:r>
    </w:p>
    <w:p>
      <w:pPr>
        <w:spacing w:after="0" w:line="240" w:lineRule="auto"/>
        <w:jc w:val="both"/>
        <w:rPr>
          <w:rFonts w:ascii="Times New Roman" w:hAnsi="Times New Roman" w:cs="Times New Roman"/>
          <w:sz w:val="24"/>
          <w:szCs w:val="24"/>
          <w:lang w:val="uz-Cyrl-UZ"/>
        </w:rPr>
      </w:pPr>
      <w:r>
        <w:rPr>
          <w:rFonts w:ascii="Times New Roman" w:hAnsi="Times New Roman" w:cs="Times New Roman"/>
          <w:sz w:val="24"/>
          <w:szCs w:val="24"/>
          <w:lang w:val="uz-Cyrl-UZ"/>
        </w:rPr>
        <w:tab/>
        <w:t>Mazkur narx (tarif)lar bo‘yicha ma’lumotlar bilan “Bajaruvchi”ning</w:t>
      </w:r>
      <w:r>
        <w:rPr>
          <w:lang w:val="uz-Cyrl-UZ"/>
        </w:rPr>
        <w:t xml:space="preserve"> </w:t>
      </w:r>
      <w:r>
        <w:fldChar w:fldCharType="begin"/>
      </w:r>
      <w:r>
        <w:rPr>
          <w:lang w:val="en-US"/>
        </w:rPr>
        <w:instrText xml:space="preserve"> HYPERLINK "http://www.uz.post" </w:instrText>
      </w:r>
      <w:r>
        <w:fldChar w:fldCharType="separate"/>
      </w:r>
      <w:r>
        <w:rPr>
          <w:rStyle w:val="a6"/>
          <w:rFonts w:ascii="Times New Roman" w:hAnsi="Times New Roman" w:cs="Times New Roman"/>
          <w:color w:val="auto"/>
          <w:sz w:val="24"/>
          <w:szCs w:val="24"/>
          <w:u w:val="none"/>
          <w:lang w:val="uz-Cyrl-UZ"/>
        </w:rPr>
        <w:t>www.uz.post</w:t>
      </w:r>
      <w:r>
        <w:rPr>
          <w:rStyle w:val="a6"/>
          <w:rFonts w:ascii="Times New Roman" w:hAnsi="Times New Roman" w:cs="Times New Roman"/>
          <w:color w:val="auto"/>
          <w:sz w:val="24"/>
          <w:szCs w:val="24"/>
          <w:u w:val="none"/>
          <w:lang w:val="uz-Cyrl-UZ"/>
        </w:rPr>
        <w:fldChar w:fldCharType="end"/>
      </w:r>
      <w:r>
        <w:rPr>
          <w:rStyle w:val="a6"/>
          <w:rFonts w:ascii="Times New Roman" w:hAnsi="Times New Roman" w:cs="Times New Roman"/>
          <w:color w:val="auto"/>
          <w:sz w:val="24"/>
          <w:szCs w:val="24"/>
          <w:u w:val="none"/>
          <w:lang w:val="uz-Cyrl-UZ"/>
        </w:rPr>
        <w:t xml:space="preserve"> rasmiy veb-sayti orqali</w:t>
      </w:r>
      <w:r>
        <w:rPr>
          <w:rFonts w:ascii="Times New Roman" w:hAnsi="Times New Roman" w:cs="Times New Roman"/>
          <w:sz w:val="24"/>
          <w:szCs w:val="24"/>
          <w:lang w:val="uz-Cyrl-UZ"/>
        </w:rPr>
        <w:t xml:space="preserve"> batafsil tanishish mumkin.</w:t>
      </w:r>
    </w:p>
    <w:p>
      <w:pPr>
        <w:spacing w:after="0" w:line="240" w:lineRule="auto"/>
        <w:ind w:firstLine="708"/>
        <w:jc w:val="both"/>
        <w:rPr>
          <w:rFonts w:ascii="Times New Roman" w:hAnsi="Times New Roman" w:cs="Times New Roman"/>
          <w:sz w:val="24"/>
          <w:szCs w:val="24"/>
          <w:lang w:val="uz-Latn-UZ"/>
        </w:rPr>
      </w:pPr>
      <w:r>
        <w:rPr>
          <w:rFonts w:ascii="Times New Roman" w:hAnsi="Times New Roman" w:cs="Times New Roman"/>
          <w:b/>
          <w:sz w:val="24"/>
          <w:szCs w:val="24"/>
          <w:lang w:val="uz-Latn-UZ"/>
        </w:rPr>
        <w:t>5.2.</w:t>
      </w:r>
      <w:r>
        <w:rPr>
          <w:rFonts w:ascii="Times New Roman" w:hAnsi="Times New Roman" w:cs="Times New Roman"/>
          <w:sz w:val="24"/>
          <w:szCs w:val="24"/>
          <w:lang w:val="uz-Latn-UZ"/>
        </w:rPr>
        <w:t xml:space="preserve"> Agar bosma varaq soni uchdan ko‘p b</w:t>
      </w:r>
      <w:r>
        <w:rPr>
          <w:rFonts w:ascii="Times New Roman" w:hAnsi="Times New Roman" w:cs="Times New Roman"/>
          <w:sz w:val="24"/>
          <w:szCs w:val="24"/>
          <w:lang w:val="uz-Cyrl-UZ"/>
        </w:rPr>
        <w:t>o‘</w:t>
      </w:r>
      <w:r>
        <w:rPr>
          <w:rFonts w:ascii="Times New Roman" w:hAnsi="Times New Roman" w:cs="Times New Roman"/>
          <w:sz w:val="24"/>
          <w:szCs w:val="24"/>
          <w:lang w:val="uz-Latn-UZ"/>
        </w:rPr>
        <w:t xml:space="preserve">lsa, keyingi har bir varaq uchun </w:t>
      </w:r>
      <w:r>
        <w:rPr>
          <w:rFonts w:ascii="Times New Roman" w:hAnsi="Times New Roman" w:cs="Times New Roman"/>
          <w:sz w:val="24"/>
          <w:szCs w:val="24"/>
          <w:lang w:val="uz-Cyrl-UZ"/>
        </w:rPr>
        <w:t>4</w:t>
      </w:r>
      <w:r>
        <w:rPr>
          <w:rFonts w:ascii="Times New Roman" w:hAnsi="Times New Roman" w:cs="Times New Roman"/>
          <w:sz w:val="24"/>
          <w:szCs w:val="24"/>
          <w:lang w:val="uz-Latn-UZ"/>
        </w:rPr>
        <w:t>00 so‘m qo‘shiladi.</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Mazkur narx (tarif)lar bo‘yicha ma’lumotlar bilan “Bajaruvchi”ning</w:t>
      </w:r>
      <w:r>
        <w:rPr>
          <w:lang w:val="uz-Cyrl-UZ"/>
        </w:rPr>
        <w:t xml:space="preserve"> </w:t>
      </w:r>
      <w:r>
        <w:fldChar w:fldCharType="begin"/>
      </w:r>
      <w:r>
        <w:rPr>
          <w:lang w:val="en-US"/>
        </w:rPr>
        <w:instrText xml:space="preserve"> HYPERLINK "http://www.uz.post" </w:instrText>
      </w:r>
      <w:r>
        <w:fldChar w:fldCharType="separate"/>
      </w:r>
      <w:r>
        <w:rPr>
          <w:rStyle w:val="a6"/>
          <w:rFonts w:ascii="Times New Roman" w:hAnsi="Times New Roman" w:cs="Times New Roman"/>
          <w:color w:val="auto"/>
          <w:sz w:val="24"/>
          <w:szCs w:val="24"/>
          <w:u w:val="none"/>
          <w:lang w:val="uz-Cyrl-UZ"/>
        </w:rPr>
        <w:t>www.uz.post</w:t>
      </w:r>
      <w:r>
        <w:rPr>
          <w:rStyle w:val="a6"/>
          <w:rFonts w:ascii="Times New Roman" w:hAnsi="Times New Roman" w:cs="Times New Roman"/>
          <w:color w:val="auto"/>
          <w:sz w:val="24"/>
          <w:szCs w:val="24"/>
          <w:u w:val="none"/>
          <w:lang w:val="uz-Cyrl-UZ"/>
        </w:rPr>
        <w:fldChar w:fldCharType="end"/>
      </w:r>
      <w:r>
        <w:rPr>
          <w:rStyle w:val="a6"/>
          <w:rFonts w:ascii="Times New Roman" w:hAnsi="Times New Roman" w:cs="Times New Roman"/>
          <w:color w:val="auto"/>
          <w:sz w:val="24"/>
          <w:szCs w:val="24"/>
          <w:u w:val="none"/>
          <w:lang w:val="uz-Cyrl-UZ"/>
        </w:rPr>
        <w:t xml:space="preserve"> rasmiy veb-sayti orqali</w:t>
      </w:r>
      <w:r>
        <w:rPr>
          <w:rFonts w:ascii="Times New Roman" w:hAnsi="Times New Roman" w:cs="Times New Roman"/>
          <w:sz w:val="24"/>
          <w:szCs w:val="24"/>
          <w:lang w:val="uz-Cyrl-UZ"/>
        </w:rPr>
        <w:t xml:space="preserve"> batafsil tanishish mumkin.</w:t>
      </w:r>
    </w:p>
    <w:p>
      <w:pPr>
        <w:pStyle w:val="TableParagraph"/>
        <w:spacing w:line="268" w:lineRule="exact"/>
        <w:ind w:left="0" w:right="100" w:firstLine="708"/>
        <w:jc w:val="both"/>
        <w:rPr>
          <w:rFonts w:eastAsiaTheme="minorHAnsi"/>
          <w:b/>
          <w:sz w:val="24"/>
          <w:szCs w:val="24"/>
          <w:lang w:val="uz-Cyrl-UZ"/>
        </w:rPr>
      </w:pPr>
    </w:p>
    <w:p>
      <w:pPr>
        <w:pStyle w:val="TableParagraph"/>
        <w:spacing w:line="268" w:lineRule="exact"/>
        <w:ind w:left="0" w:right="100" w:firstLine="708"/>
        <w:jc w:val="both"/>
        <w:rPr>
          <w:rFonts w:eastAsiaTheme="minorHAnsi"/>
          <w:b/>
          <w:sz w:val="24"/>
          <w:szCs w:val="24"/>
          <w:lang w:val="uz-Cyrl-UZ"/>
        </w:rPr>
      </w:pPr>
    </w:p>
    <w:p>
      <w:pPr>
        <w:pStyle w:val="TableParagraph"/>
        <w:spacing w:line="268" w:lineRule="exact"/>
        <w:ind w:left="0" w:right="100" w:firstLine="708"/>
        <w:jc w:val="both"/>
        <w:rPr>
          <w:b/>
          <w:sz w:val="24"/>
          <w:szCs w:val="24"/>
          <w:lang w:val="uz-Cyrl-UZ"/>
        </w:rPr>
      </w:pPr>
      <w:r>
        <w:rPr>
          <w:rFonts w:eastAsiaTheme="minorHAnsi"/>
          <w:b/>
          <w:sz w:val="24"/>
          <w:szCs w:val="24"/>
          <w:lang w:val="uz-Cyrl-UZ"/>
        </w:rPr>
        <w:t>5.3.</w:t>
      </w:r>
      <w:r>
        <w:rPr>
          <w:rFonts w:eastAsiaTheme="minorHAnsi"/>
          <w:sz w:val="24"/>
          <w:szCs w:val="24"/>
          <w:lang w:val="uz-Latn-UZ"/>
        </w:rPr>
        <w:t xml:space="preserve"> “Buyurtmachi” ushbu shartnoma tuzilgan kundan boshlab, 10 (o‘n) ish kuni davomida “Bajaruvchi”ning hisob-raqamiga shartnoma summasining</w:t>
      </w:r>
      <w:r>
        <w:rPr>
          <w:spacing w:val="79"/>
          <w:sz w:val="24"/>
        </w:rPr>
        <w:t xml:space="preserve"> </w:t>
      </w:r>
      <w:r>
        <w:rPr>
          <w:sz w:val="24"/>
          <w:u w:val="single"/>
        </w:rPr>
        <w:tab/>
        <w:t>_______________________________</w:t>
      </w:r>
      <w:r>
        <w:rPr>
          <w:i/>
          <w:sz w:val="24"/>
        </w:rPr>
        <w:t xml:space="preserve"> </w:t>
      </w:r>
      <w:r>
        <w:rPr>
          <w:sz w:val="24"/>
        </w:rPr>
        <w:t>30</w:t>
      </w:r>
      <w:r>
        <w:rPr>
          <w:sz w:val="24"/>
          <w:lang w:val="uz-Cyrl-UZ"/>
        </w:rPr>
        <w:t xml:space="preserve"> </w:t>
      </w:r>
      <w:r>
        <w:rPr>
          <w:sz w:val="24"/>
        </w:rPr>
        <w:t>foiz miqdorida oldindan to‘lovni amalga oshiradi.</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5.</w:t>
      </w:r>
      <w:r>
        <w:rPr>
          <w:rFonts w:ascii="Times New Roman" w:hAnsi="Times New Roman" w:cs="Times New Roman"/>
          <w:b/>
          <w:sz w:val="24"/>
          <w:szCs w:val="24"/>
          <w:lang w:val="uz-Latn-UZ"/>
        </w:rPr>
        <w:t>4</w:t>
      </w:r>
      <w:r>
        <w:rPr>
          <w:rFonts w:ascii="Times New Roman" w:hAnsi="Times New Roman" w:cs="Times New Roman"/>
          <w:b/>
          <w:sz w:val="24"/>
          <w:szCs w:val="24"/>
          <w:lang w:val="uz-Cyrl-UZ"/>
        </w:rPr>
        <w:t>.</w:t>
      </w:r>
      <w:r>
        <w:rPr>
          <w:rFonts w:ascii="Times New Roman" w:hAnsi="Times New Roman" w:cs="Times New Roman"/>
          <w:sz w:val="24"/>
          <w:szCs w:val="24"/>
          <w:lang w:val="uz-Cyrl-UZ"/>
        </w:rPr>
        <w:t xml:space="preserve"> “Bajaruvchi” har oyning 10-sanasiga qadar “Buyurtmachi”ga </w:t>
      </w:r>
      <w:r>
        <w:rPr>
          <w:rFonts w:ascii="Times New Roman" w:hAnsi="Times New Roman" w:cs="Times New Roman"/>
          <w:sz w:val="24"/>
          <w:szCs w:val="24"/>
          <w:lang w:val="uz-Latn-UZ"/>
        </w:rPr>
        <w:t>bajarilgan ishlar</w:t>
      </w:r>
      <w:r>
        <w:rPr>
          <w:rFonts w:ascii="Times New Roman" w:hAnsi="Times New Roman" w:cs="Times New Roman"/>
          <w:sz w:val="24"/>
          <w:szCs w:val="24"/>
          <w:lang w:val="uz-Cyrl-UZ"/>
        </w:rPr>
        <w:t xml:space="preserve"> to‘g‘risidagi dalolatnoma</w:t>
      </w:r>
      <w:r>
        <w:rPr>
          <w:rFonts w:ascii="Times New Roman" w:hAnsi="Times New Roman" w:cs="Times New Roman"/>
          <w:sz w:val="24"/>
          <w:szCs w:val="24"/>
          <w:lang w:val="uz-Latn-UZ"/>
        </w:rPr>
        <w:t xml:space="preserve"> va </w:t>
      </w:r>
      <w:r>
        <w:rPr>
          <w:rFonts w:ascii="Times New Roman" w:hAnsi="Times New Roman" w:cs="Times New Roman"/>
          <w:sz w:val="24"/>
          <w:szCs w:val="24"/>
          <w:lang w:val="uz-Cyrl-UZ"/>
        </w:rPr>
        <w:t>hisob-fakturani taqdim etadi.</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5.</w:t>
      </w:r>
      <w:r>
        <w:rPr>
          <w:rFonts w:ascii="Times New Roman" w:hAnsi="Times New Roman" w:cs="Times New Roman"/>
          <w:b/>
          <w:sz w:val="24"/>
          <w:szCs w:val="24"/>
          <w:lang w:val="uz-Latn-UZ"/>
        </w:rPr>
        <w:t>5</w:t>
      </w:r>
      <w:r>
        <w:rPr>
          <w:rFonts w:ascii="Times New Roman" w:hAnsi="Times New Roman" w:cs="Times New Roman"/>
          <w:b/>
          <w:sz w:val="24"/>
          <w:szCs w:val="24"/>
          <w:lang w:val="uz-Cyrl-UZ"/>
        </w:rPr>
        <w:t>.</w:t>
      </w:r>
      <w:r>
        <w:rPr>
          <w:rFonts w:ascii="Times New Roman" w:hAnsi="Times New Roman" w:cs="Times New Roman"/>
          <w:sz w:val="24"/>
          <w:szCs w:val="24"/>
          <w:lang w:val="uz-Cyrl-UZ"/>
        </w:rPr>
        <w:t xml:space="preserve"> Ko‘rsatilgan xizmatlar uchun to‘lov bajarilgan ishlar to‘g‘risidagi dalolatnoma va hisob-fakturasi taqdim etilgandan so‘ng “Buyurtmachi” tomonidan 10 ish kuni ichida amalga oshiriladi.</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5.</w:t>
      </w:r>
      <w:r>
        <w:rPr>
          <w:rFonts w:ascii="Times New Roman" w:hAnsi="Times New Roman" w:cs="Times New Roman"/>
          <w:b/>
          <w:sz w:val="24"/>
          <w:szCs w:val="24"/>
          <w:lang w:val="uz-Latn-UZ"/>
        </w:rPr>
        <w:t>6</w:t>
      </w:r>
      <w:r>
        <w:rPr>
          <w:rFonts w:ascii="Times New Roman" w:hAnsi="Times New Roman" w:cs="Times New Roman"/>
          <w:b/>
          <w:sz w:val="24"/>
          <w:szCs w:val="24"/>
          <w:lang w:val="uz-Cyrl-UZ"/>
        </w:rPr>
        <w:t>.</w:t>
      </w:r>
      <w:r>
        <w:rPr>
          <w:rFonts w:ascii="Times New Roman" w:hAnsi="Times New Roman" w:cs="Times New Roman"/>
          <w:sz w:val="24"/>
          <w:szCs w:val="24"/>
          <w:lang w:val="uz-Cyrl-UZ"/>
        </w:rPr>
        <w:t xml:space="preserve"> “Bajaruvchi”ning aybi bilan xizmatlarni ko‘rsatish imkoni bo‘lmasa “Bajaruvchi” </w:t>
      </w:r>
      <w:r>
        <w:rPr>
          <w:rFonts w:ascii="Times New Roman" w:hAnsi="Times New Roman" w:cs="Times New Roman"/>
          <w:sz w:val="24"/>
          <w:szCs w:val="24"/>
          <w:lang w:val="uz-Latn-UZ"/>
        </w:rPr>
        <w:t xml:space="preserve">oldindan to‘langan </w:t>
      </w:r>
      <w:r>
        <w:rPr>
          <w:rFonts w:ascii="Times New Roman" w:hAnsi="Times New Roman" w:cs="Times New Roman"/>
          <w:sz w:val="24"/>
          <w:szCs w:val="24"/>
          <w:lang w:val="uz-Cyrl-UZ"/>
        </w:rPr>
        <w:t>mablag‘ni qaytarib berishni o‘z zimmasiga oladi.</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5.</w:t>
      </w:r>
      <w:r>
        <w:rPr>
          <w:rFonts w:ascii="Times New Roman" w:hAnsi="Times New Roman" w:cs="Times New Roman"/>
          <w:b/>
          <w:sz w:val="24"/>
          <w:szCs w:val="24"/>
          <w:lang w:val="uz-Latn-UZ"/>
        </w:rPr>
        <w:t>7</w:t>
      </w:r>
      <w:r>
        <w:rPr>
          <w:rFonts w:ascii="Times New Roman" w:hAnsi="Times New Roman" w:cs="Times New Roman"/>
          <w:b/>
          <w:sz w:val="24"/>
          <w:szCs w:val="24"/>
          <w:lang w:val="uz-Cyrl-UZ"/>
        </w:rPr>
        <w:t>.</w:t>
      </w:r>
      <w:r>
        <w:rPr>
          <w:rFonts w:ascii="Times New Roman" w:hAnsi="Times New Roman" w:cs="Times New Roman"/>
          <w:sz w:val="24"/>
          <w:szCs w:val="24"/>
          <w:lang w:val="uz-Cyrl-UZ"/>
        </w:rPr>
        <w:t xml:space="preserve"> “Buyurtmachi” taqdim etilgan </w:t>
      </w:r>
      <w:r>
        <w:rPr>
          <w:rFonts w:ascii="Times New Roman" w:hAnsi="Times New Roman" w:cs="Times New Roman"/>
          <w:sz w:val="24"/>
          <w:szCs w:val="24"/>
          <w:lang w:val="uz-Latn-UZ"/>
        </w:rPr>
        <w:t xml:space="preserve">bajarilgan ishlar </w:t>
      </w:r>
      <w:r>
        <w:rPr>
          <w:rFonts w:ascii="Times New Roman" w:hAnsi="Times New Roman" w:cs="Times New Roman"/>
          <w:sz w:val="24"/>
          <w:szCs w:val="24"/>
          <w:lang w:val="uz-Cyrl-UZ"/>
        </w:rPr>
        <w:t xml:space="preserve">to‘g‘risidagi </w:t>
      </w:r>
      <w:r>
        <w:rPr>
          <w:rFonts w:ascii="Times New Roman" w:hAnsi="Times New Roman" w:cs="Times New Roman"/>
          <w:sz w:val="24"/>
          <w:szCs w:val="24"/>
          <w:lang w:val="uz-Latn-UZ"/>
        </w:rPr>
        <w:t>dalolatnoma va hisob-faktura</w:t>
      </w:r>
      <w:r>
        <w:rPr>
          <w:rFonts w:ascii="Times New Roman" w:hAnsi="Times New Roman" w:cs="Times New Roman"/>
          <w:sz w:val="24"/>
          <w:szCs w:val="24"/>
          <w:lang w:val="uz-Cyrl-UZ"/>
        </w:rPr>
        <w:t xml:space="preserve">ni </w:t>
      </w:r>
      <w:r>
        <w:rPr>
          <w:rFonts w:ascii="Times New Roman" w:hAnsi="Times New Roman" w:cs="Times New Roman"/>
          <w:sz w:val="24"/>
          <w:szCs w:val="24"/>
          <w:lang w:val="uz-Cyrl-UZ"/>
        </w:rPr>
        <w:br/>
        <w:t xml:space="preserve">5 </w:t>
      </w:r>
      <w:r>
        <w:rPr>
          <w:rFonts w:ascii="Times New Roman" w:hAnsi="Times New Roman" w:cs="Times New Roman"/>
          <w:sz w:val="24"/>
          <w:szCs w:val="24"/>
          <w:lang w:val="uz-Latn-UZ"/>
        </w:rPr>
        <w:t>ish</w:t>
      </w:r>
      <w:r>
        <w:rPr>
          <w:rFonts w:ascii="Times New Roman" w:hAnsi="Times New Roman" w:cs="Times New Roman"/>
          <w:sz w:val="24"/>
          <w:szCs w:val="24"/>
          <w:lang w:val="uz-Cyrl-UZ"/>
        </w:rPr>
        <w:t xml:space="preserve"> kuni ichida imzolashi yoki imzolashni asosli rad etishi kerak.</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5.</w:t>
      </w:r>
      <w:r>
        <w:rPr>
          <w:rFonts w:ascii="Times New Roman" w:hAnsi="Times New Roman" w:cs="Times New Roman"/>
          <w:b/>
          <w:sz w:val="24"/>
          <w:szCs w:val="24"/>
          <w:lang w:val="uz-Latn-UZ"/>
        </w:rPr>
        <w:t>8</w:t>
      </w:r>
      <w:r>
        <w:rPr>
          <w:rFonts w:ascii="Times New Roman" w:hAnsi="Times New Roman" w:cs="Times New Roman"/>
          <w:b/>
          <w:sz w:val="24"/>
          <w:szCs w:val="24"/>
          <w:lang w:val="uz-Cyrl-UZ"/>
        </w:rPr>
        <w:t>.</w:t>
      </w:r>
      <w:r>
        <w:rPr>
          <w:rFonts w:ascii="Times New Roman" w:hAnsi="Times New Roman" w:cs="Times New Roman"/>
          <w:sz w:val="24"/>
          <w:szCs w:val="24"/>
          <w:lang w:val="uz-Cyrl-UZ"/>
        </w:rPr>
        <w:t xml:space="preserve"> “Bajaruvchi” “Buyurtmachi”dan </w:t>
      </w:r>
      <w:r>
        <w:rPr>
          <w:rFonts w:ascii="Times New Roman" w:hAnsi="Times New Roman" w:cs="Times New Roman"/>
          <w:sz w:val="24"/>
          <w:szCs w:val="24"/>
          <w:lang w:val="uz-Latn-UZ"/>
        </w:rPr>
        <w:t xml:space="preserve">bajarilgan ishlar </w:t>
      </w:r>
      <w:r>
        <w:rPr>
          <w:rFonts w:ascii="Times New Roman" w:hAnsi="Times New Roman" w:cs="Times New Roman"/>
          <w:sz w:val="24"/>
          <w:szCs w:val="24"/>
          <w:lang w:val="uz-Cyrl-UZ"/>
        </w:rPr>
        <w:t xml:space="preserve">to‘g‘risidagi </w:t>
      </w:r>
      <w:r>
        <w:rPr>
          <w:rFonts w:ascii="Times New Roman" w:hAnsi="Times New Roman" w:cs="Times New Roman"/>
          <w:sz w:val="24"/>
          <w:szCs w:val="24"/>
          <w:lang w:val="uz-Latn-UZ"/>
        </w:rPr>
        <w:t xml:space="preserve">dalolatnomaga berilgan </w:t>
      </w:r>
      <w:r>
        <w:rPr>
          <w:rFonts w:ascii="Times New Roman" w:hAnsi="Times New Roman" w:cs="Times New Roman"/>
          <w:sz w:val="24"/>
          <w:szCs w:val="24"/>
          <w:lang w:val="uz-Cyrl-UZ"/>
        </w:rPr>
        <w:t xml:space="preserve">e’tirozlarni olgan kunidan boshlab 5 (besh) </w:t>
      </w:r>
      <w:r>
        <w:rPr>
          <w:rFonts w:ascii="Times New Roman" w:hAnsi="Times New Roman" w:cs="Times New Roman"/>
          <w:sz w:val="24"/>
          <w:szCs w:val="24"/>
          <w:lang w:val="uz-Latn-UZ"/>
        </w:rPr>
        <w:t>ish</w:t>
      </w:r>
      <w:r>
        <w:rPr>
          <w:rFonts w:ascii="Times New Roman" w:hAnsi="Times New Roman" w:cs="Times New Roman"/>
          <w:sz w:val="24"/>
          <w:szCs w:val="24"/>
          <w:lang w:val="uz-Cyrl-UZ"/>
        </w:rPr>
        <w:t xml:space="preserve"> kun ichida ko‘rib chiqadi. </w:t>
      </w:r>
      <w:r>
        <w:rPr>
          <w:rFonts w:ascii="Times New Roman" w:hAnsi="Times New Roman" w:cs="Times New Roman"/>
          <w:sz w:val="24"/>
          <w:szCs w:val="24"/>
          <w:lang w:val="uz-Latn-UZ"/>
        </w:rPr>
        <w:t>Agarda b</w:t>
      </w:r>
      <w:r>
        <w:rPr>
          <w:rFonts w:ascii="Times New Roman" w:hAnsi="Times New Roman" w:cs="Times New Roman"/>
          <w:sz w:val="24"/>
          <w:szCs w:val="24"/>
          <w:lang w:val="uz-Cyrl-UZ"/>
        </w:rPr>
        <w:t xml:space="preserve">erilgan e’tirozlar bilan </w:t>
      </w:r>
      <w:r>
        <w:rPr>
          <w:rFonts w:ascii="Times New Roman" w:hAnsi="Times New Roman" w:cs="Times New Roman"/>
          <w:sz w:val="24"/>
          <w:szCs w:val="24"/>
          <w:lang w:val="uz-Latn-UZ"/>
        </w:rPr>
        <w:t>rozi bo‘lsa</w:t>
      </w:r>
      <w:r>
        <w:rPr>
          <w:rFonts w:ascii="Times New Roman" w:hAnsi="Times New Roman" w:cs="Times New Roman"/>
          <w:sz w:val="24"/>
          <w:szCs w:val="24"/>
          <w:lang w:val="uz-Cyrl-UZ"/>
        </w:rPr>
        <w:t xml:space="preserve"> “Bajaruvchi” taqdim etgan e’tirozlarni </w:t>
      </w:r>
      <w:r>
        <w:rPr>
          <w:rFonts w:ascii="Times New Roman" w:hAnsi="Times New Roman" w:cs="Times New Roman"/>
          <w:sz w:val="24"/>
          <w:szCs w:val="24"/>
          <w:lang w:val="uz-Latn-UZ"/>
        </w:rPr>
        <w:t xml:space="preserve">inobatga </w:t>
      </w:r>
      <w:r>
        <w:rPr>
          <w:rFonts w:ascii="Times New Roman" w:hAnsi="Times New Roman" w:cs="Times New Roman"/>
          <w:sz w:val="24"/>
          <w:szCs w:val="24"/>
          <w:lang w:val="uz-Cyrl-UZ"/>
        </w:rPr>
        <w:t xml:space="preserve">olgan holda, </w:t>
      </w:r>
      <w:r>
        <w:rPr>
          <w:rFonts w:ascii="Times New Roman" w:hAnsi="Times New Roman" w:cs="Times New Roman"/>
          <w:sz w:val="24"/>
          <w:szCs w:val="24"/>
          <w:lang w:val="uz-Latn-UZ"/>
        </w:rPr>
        <w:t xml:space="preserve">bajarilgan ishlar </w:t>
      </w:r>
      <w:r>
        <w:rPr>
          <w:rFonts w:ascii="Times New Roman" w:hAnsi="Times New Roman" w:cs="Times New Roman"/>
          <w:sz w:val="24"/>
          <w:szCs w:val="24"/>
          <w:lang w:val="uz-Cyrl-UZ"/>
        </w:rPr>
        <w:t xml:space="preserve">to‘g‘risida </w:t>
      </w:r>
      <w:r>
        <w:rPr>
          <w:rFonts w:ascii="Times New Roman" w:hAnsi="Times New Roman" w:cs="Times New Roman"/>
          <w:sz w:val="24"/>
          <w:szCs w:val="24"/>
          <w:lang w:val="uz-Latn-UZ"/>
        </w:rPr>
        <w:t>dalolatnomani</w:t>
      </w:r>
      <w:r>
        <w:rPr>
          <w:rFonts w:ascii="Times New Roman" w:hAnsi="Times New Roman" w:cs="Times New Roman"/>
          <w:sz w:val="24"/>
          <w:szCs w:val="24"/>
          <w:lang w:val="uz-Cyrl-UZ"/>
        </w:rPr>
        <w:t xml:space="preserve"> tayyorlaydi va “Buyurtmachi”ga taqdim etadi.</w:t>
      </w:r>
    </w:p>
    <w:p>
      <w:pPr>
        <w:spacing w:after="0" w:line="240" w:lineRule="auto"/>
        <w:ind w:firstLine="708"/>
        <w:jc w:val="both"/>
        <w:rPr>
          <w:rFonts w:ascii="Times New Roman" w:hAnsi="Times New Roman" w:cs="Times New Roman"/>
          <w:sz w:val="24"/>
          <w:szCs w:val="24"/>
          <w:lang w:val="uz-Latn-UZ"/>
        </w:rPr>
      </w:pPr>
      <w:r>
        <w:rPr>
          <w:rFonts w:ascii="Times New Roman" w:hAnsi="Times New Roman" w:cs="Times New Roman"/>
          <w:b/>
          <w:sz w:val="24"/>
          <w:szCs w:val="24"/>
          <w:lang w:val="uz-Cyrl-UZ"/>
        </w:rPr>
        <w:t>5.</w:t>
      </w:r>
      <w:r>
        <w:rPr>
          <w:rFonts w:ascii="Times New Roman" w:hAnsi="Times New Roman" w:cs="Times New Roman"/>
          <w:b/>
          <w:sz w:val="24"/>
          <w:szCs w:val="24"/>
          <w:lang w:val="uz-Latn-UZ"/>
        </w:rPr>
        <w:t>9</w:t>
      </w:r>
      <w:r>
        <w:rPr>
          <w:rFonts w:ascii="Times New Roman" w:hAnsi="Times New Roman" w:cs="Times New Roman"/>
          <w:b/>
          <w:sz w:val="24"/>
          <w:szCs w:val="24"/>
          <w:lang w:val="uz-Cyrl-UZ"/>
        </w:rPr>
        <w:t>.</w:t>
      </w:r>
      <w:r>
        <w:rPr>
          <w:rFonts w:ascii="Times New Roman" w:hAnsi="Times New Roman" w:cs="Times New Roman"/>
          <w:sz w:val="24"/>
          <w:szCs w:val="24"/>
          <w:lang w:val="uz-Cyrl-UZ"/>
        </w:rPr>
        <w:t xml:space="preserve"> Agar “Bajaruvchi” taqdim etilgan e’tirozlarga rozi bo‘lmasa, </w:t>
      </w:r>
      <w:r>
        <w:rPr>
          <w:rFonts w:ascii="Times New Roman" w:hAnsi="Times New Roman" w:cs="Times New Roman"/>
          <w:sz w:val="24"/>
          <w:szCs w:val="24"/>
          <w:lang w:val="uz-Latn-UZ"/>
        </w:rPr>
        <w:t>h</w:t>
      </w:r>
      <w:r>
        <w:rPr>
          <w:rFonts w:ascii="Times New Roman" w:hAnsi="Times New Roman" w:cs="Times New Roman"/>
          <w:sz w:val="24"/>
          <w:szCs w:val="24"/>
          <w:lang w:val="uz-Cyrl-UZ"/>
        </w:rPr>
        <w:t xml:space="preserve">ar bir </w:t>
      </w:r>
      <w:r>
        <w:rPr>
          <w:rFonts w:ascii="Times New Roman" w:hAnsi="Times New Roman" w:cs="Times New Roman"/>
          <w:sz w:val="24"/>
          <w:szCs w:val="24"/>
          <w:lang w:val="uz-Latn-UZ"/>
        </w:rPr>
        <w:t>T</w:t>
      </w:r>
      <w:r>
        <w:rPr>
          <w:rFonts w:ascii="Times New Roman" w:hAnsi="Times New Roman" w:cs="Times New Roman"/>
          <w:sz w:val="24"/>
          <w:szCs w:val="24"/>
          <w:lang w:val="uz-Cyrl-UZ"/>
        </w:rPr>
        <w:t xml:space="preserve">omonning </w:t>
      </w:r>
      <w:r>
        <w:rPr>
          <w:rFonts w:ascii="Times New Roman" w:hAnsi="Times New Roman" w:cs="Times New Roman"/>
          <w:sz w:val="24"/>
          <w:szCs w:val="24"/>
          <w:lang w:val="uz-Latn-UZ"/>
        </w:rPr>
        <w:t>vakil</w:t>
      </w:r>
      <w:r>
        <w:rPr>
          <w:rFonts w:ascii="Times New Roman" w:hAnsi="Times New Roman" w:cs="Times New Roman"/>
          <w:sz w:val="24"/>
          <w:szCs w:val="24"/>
          <w:lang w:val="uz-Cyrl-UZ"/>
        </w:rPr>
        <w:t>laridan iborat bo‘lgan ishchi gurux tuz</w:t>
      </w:r>
      <w:r>
        <w:rPr>
          <w:rFonts w:ascii="Times New Roman" w:hAnsi="Times New Roman" w:cs="Times New Roman"/>
          <w:sz w:val="24"/>
          <w:szCs w:val="24"/>
          <w:lang w:val="uz-Latn-UZ"/>
        </w:rPr>
        <w:t>ila</w:t>
      </w:r>
      <w:r>
        <w:rPr>
          <w:rFonts w:ascii="Times New Roman" w:hAnsi="Times New Roman" w:cs="Times New Roman"/>
          <w:sz w:val="24"/>
          <w:szCs w:val="24"/>
          <w:lang w:val="uz-Cyrl-UZ"/>
        </w:rPr>
        <w:t>di</w:t>
      </w:r>
      <w:r>
        <w:rPr>
          <w:rFonts w:ascii="Times New Roman" w:hAnsi="Times New Roman" w:cs="Times New Roman"/>
          <w:sz w:val="24"/>
          <w:szCs w:val="24"/>
          <w:lang w:val="uz-Latn-UZ"/>
        </w:rPr>
        <w:t xml:space="preserve"> va</w:t>
      </w:r>
      <w:r>
        <w:rPr>
          <w:rFonts w:ascii="Times New Roman" w:hAnsi="Times New Roman" w:cs="Times New Roman"/>
          <w:sz w:val="24"/>
          <w:szCs w:val="24"/>
          <w:lang w:val="uz-Cyrl-UZ"/>
        </w:rPr>
        <w:t xml:space="preserve"> ular 5 (besh) </w:t>
      </w:r>
      <w:r>
        <w:rPr>
          <w:rFonts w:ascii="Times New Roman" w:hAnsi="Times New Roman" w:cs="Times New Roman"/>
          <w:sz w:val="24"/>
          <w:szCs w:val="24"/>
          <w:lang w:val="uz-Latn-UZ"/>
        </w:rPr>
        <w:t>ish</w:t>
      </w:r>
      <w:r>
        <w:rPr>
          <w:rFonts w:ascii="Times New Roman" w:hAnsi="Times New Roman" w:cs="Times New Roman"/>
          <w:sz w:val="24"/>
          <w:szCs w:val="24"/>
          <w:lang w:val="uz-Cyrl-UZ"/>
        </w:rPr>
        <w:t xml:space="preserve"> kuni ichida </w:t>
      </w:r>
      <w:r>
        <w:rPr>
          <w:rFonts w:ascii="Times New Roman" w:hAnsi="Times New Roman" w:cs="Times New Roman"/>
          <w:sz w:val="24"/>
          <w:szCs w:val="24"/>
          <w:lang w:val="uz-Latn-UZ"/>
        </w:rPr>
        <w:t>h</w:t>
      </w:r>
      <w:r>
        <w:rPr>
          <w:rFonts w:ascii="Times New Roman" w:hAnsi="Times New Roman" w:cs="Times New Roman"/>
          <w:sz w:val="24"/>
          <w:szCs w:val="24"/>
          <w:lang w:val="uz-Cyrl-UZ"/>
        </w:rPr>
        <w:t xml:space="preserve">ar bir </w:t>
      </w:r>
      <w:r>
        <w:rPr>
          <w:rFonts w:ascii="Times New Roman" w:hAnsi="Times New Roman" w:cs="Times New Roman"/>
          <w:sz w:val="24"/>
          <w:szCs w:val="24"/>
          <w:lang w:val="uz-Latn-UZ"/>
        </w:rPr>
        <w:t>T</w:t>
      </w:r>
      <w:r>
        <w:rPr>
          <w:rFonts w:ascii="Times New Roman" w:hAnsi="Times New Roman" w:cs="Times New Roman"/>
          <w:sz w:val="24"/>
          <w:szCs w:val="24"/>
          <w:lang w:val="uz-Cyrl-UZ"/>
        </w:rPr>
        <w:t>omondan bajarilgan ishlar to‘g‘risidagi malumotlarni o‘rgani</w:t>
      </w:r>
      <w:r>
        <w:rPr>
          <w:rFonts w:ascii="Times New Roman" w:hAnsi="Times New Roman" w:cs="Times New Roman"/>
          <w:sz w:val="24"/>
          <w:szCs w:val="24"/>
          <w:lang w:val="uz-Latn-UZ"/>
        </w:rPr>
        <w:t>b chiqishi lozim. O</w:t>
      </w:r>
      <w:r>
        <w:rPr>
          <w:rFonts w:ascii="Times New Roman" w:hAnsi="Times New Roman" w:cs="Times New Roman"/>
          <w:sz w:val="24"/>
          <w:szCs w:val="24"/>
          <w:lang w:val="uz-Cyrl-UZ"/>
        </w:rPr>
        <w:t>‘</w:t>
      </w:r>
      <w:r>
        <w:rPr>
          <w:rFonts w:ascii="Times New Roman" w:hAnsi="Times New Roman" w:cs="Times New Roman"/>
          <w:sz w:val="24"/>
          <w:szCs w:val="24"/>
          <w:lang w:val="uz-Latn-UZ"/>
        </w:rPr>
        <w:t>rganish natijasiga ko</w:t>
      </w:r>
      <w:r>
        <w:rPr>
          <w:rFonts w:ascii="Times New Roman" w:hAnsi="Times New Roman" w:cs="Times New Roman"/>
          <w:sz w:val="24"/>
          <w:szCs w:val="24"/>
          <w:lang w:val="uz-Cyrl-UZ"/>
        </w:rPr>
        <w:t>‘</w:t>
      </w:r>
      <w:r>
        <w:rPr>
          <w:rFonts w:ascii="Times New Roman" w:hAnsi="Times New Roman" w:cs="Times New Roman"/>
          <w:sz w:val="24"/>
          <w:szCs w:val="24"/>
          <w:lang w:val="uz-Latn-UZ"/>
        </w:rPr>
        <w:t>ra h</w:t>
      </w:r>
      <w:r>
        <w:rPr>
          <w:rFonts w:ascii="Times New Roman" w:hAnsi="Times New Roman" w:cs="Times New Roman"/>
          <w:sz w:val="24"/>
          <w:szCs w:val="24"/>
          <w:lang w:val="uz-Cyrl-UZ"/>
        </w:rPr>
        <w:t>ar ikki tomon</w:t>
      </w:r>
      <w:r>
        <w:rPr>
          <w:rFonts w:ascii="Times New Roman" w:hAnsi="Times New Roman" w:cs="Times New Roman"/>
          <w:sz w:val="24"/>
          <w:szCs w:val="24"/>
          <w:lang w:val="uz-Latn-UZ"/>
        </w:rPr>
        <w:t xml:space="preserve"> uchun </w:t>
      </w:r>
      <w:r>
        <w:rPr>
          <w:rFonts w:ascii="Times New Roman" w:hAnsi="Times New Roman" w:cs="Times New Roman"/>
          <w:sz w:val="24"/>
          <w:szCs w:val="24"/>
          <w:lang w:val="uz-Cyrl-UZ"/>
        </w:rPr>
        <w:t>bajaril</w:t>
      </w:r>
      <w:r>
        <w:rPr>
          <w:rFonts w:ascii="Times New Roman" w:hAnsi="Times New Roman" w:cs="Times New Roman"/>
          <w:sz w:val="24"/>
          <w:szCs w:val="24"/>
          <w:lang w:val="uz-Latn-UZ"/>
        </w:rPr>
        <w:t>ishi lozim bo‘lgan yakuniy</w:t>
      </w:r>
      <w:r>
        <w:rPr>
          <w:rFonts w:ascii="Times New Roman" w:hAnsi="Times New Roman" w:cs="Times New Roman"/>
          <w:sz w:val="24"/>
          <w:szCs w:val="24"/>
          <w:lang w:val="uz-Cyrl-UZ"/>
        </w:rPr>
        <w:t xml:space="preserve"> hulosa chiqariladi.</w:t>
      </w:r>
      <w:r>
        <w:rPr>
          <w:rFonts w:ascii="Times New Roman" w:hAnsi="Times New Roman" w:cs="Times New Roman"/>
          <w:sz w:val="24"/>
          <w:szCs w:val="24"/>
          <w:lang w:val="uz-Latn-UZ"/>
        </w:rPr>
        <w:t xml:space="preserve"> </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5.</w:t>
      </w:r>
      <w:r>
        <w:rPr>
          <w:rFonts w:ascii="Times New Roman" w:hAnsi="Times New Roman" w:cs="Times New Roman"/>
          <w:b/>
          <w:sz w:val="24"/>
          <w:szCs w:val="24"/>
          <w:lang w:val="uz-Latn-UZ"/>
        </w:rPr>
        <w:t>10</w:t>
      </w:r>
      <w:r>
        <w:rPr>
          <w:rFonts w:ascii="Times New Roman" w:hAnsi="Times New Roman" w:cs="Times New Roman"/>
          <w:b/>
          <w:sz w:val="24"/>
          <w:szCs w:val="24"/>
          <w:lang w:val="uz-Cyrl-UZ"/>
        </w:rPr>
        <w:t>.</w:t>
      </w:r>
      <w:r>
        <w:rPr>
          <w:rFonts w:ascii="Times New Roman" w:hAnsi="Times New Roman" w:cs="Times New Roman"/>
          <w:sz w:val="24"/>
          <w:szCs w:val="24"/>
          <w:lang w:val="uz-Cyrl-UZ"/>
        </w:rPr>
        <w:t xml:space="preserve"> </w:t>
      </w:r>
      <w:r>
        <w:rPr>
          <w:rFonts w:ascii="Times New Roman" w:hAnsi="Times New Roman" w:cs="Times New Roman"/>
          <w:sz w:val="24"/>
          <w:szCs w:val="24"/>
          <w:lang w:val="uz-Latn-UZ"/>
        </w:rPr>
        <w:t xml:space="preserve">Bajarilgan ishlar </w:t>
      </w:r>
      <w:r>
        <w:rPr>
          <w:rFonts w:ascii="Times New Roman" w:hAnsi="Times New Roman" w:cs="Times New Roman"/>
          <w:sz w:val="24"/>
          <w:szCs w:val="24"/>
          <w:lang w:val="uz-Cyrl-UZ"/>
        </w:rPr>
        <w:t xml:space="preserve">to‘g‘risidagi </w:t>
      </w:r>
      <w:r>
        <w:rPr>
          <w:rFonts w:ascii="Times New Roman" w:hAnsi="Times New Roman" w:cs="Times New Roman"/>
          <w:sz w:val="24"/>
          <w:szCs w:val="24"/>
          <w:lang w:val="uz-Latn-UZ"/>
        </w:rPr>
        <w:t>dalolatnoma</w:t>
      </w:r>
      <w:r>
        <w:rPr>
          <w:rFonts w:ascii="Times New Roman" w:hAnsi="Times New Roman" w:cs="Times New Roman"/>
          <w:sz w:val="24"/>
          <w:szCs w:val="24"/>
          <w:lang w:val="uz-Cyrl-UZ"/>
        </w:rPr>
        <w:t xml:space="preserve"> va hisob </w:t>
      </w:r>
      <w:r>
        <w:rPr>
          <w:rFonts w:ascii="Times New Roman" w:hAnsi="Times New Roman" w:cs="Times New Roman"/>
          <w:sz w:val="24"/>
          <w:szCs w:val="24"/>
          <w:lang w:val="uz-Latn-UZ"/>
        </w:rPr>
        <w:t xml:space="preserve">- </w:t>
      </w:r>
      <w:r>
        <w:rPr>
          <w:rFonts w:ascii="Times New Roman" w:hAnsi="Times New Roman" w:cs="Times New Roman"/>
          <w:sz w:val="24"/>
          <w:szCs w:val="24"/>
          <w:lang w:val="uz-Cyrl-UZ"/>
        </w:rPr>
        <w:t xml:space="preserve">faktura imzolangandan so‘ng, “Buyurtmachi” 10 (o‘n) </w:t>
      </w:r>
      <w:r>
        <w:rPr>
          <w:rFonts w:ascii="Times New Roman" w:hAnsi="Times New Roman" w:cs="Times New Roman"/>
          <w:sz w:val="24"/>
          <w:szCs w:val="24"/>
          <w:lang w:val="uz-Latn-UZ"/>
        </w:rPr>
        <w:t>ish</w:t>
      </w:r>
      <w:r>
        <w:rPr>
          <w:rFonts w:ascii="Times New Roman" w:hAnsi="Times New Roman" w:cs="Times New Roman"/>
          <w:sz w:val="24"/>
          <w:szCs w:val="24"/>
          <w:lang w:val="uz-Cyrl-UZ"/>
        </w:rPr>
        <w:t xml:space="preserve"> kuni ichida “Bajaruvchi” bilan o‘zaro hisob - kitoblarni amalga oshiradi.</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5.1</w:t>
      </w:r>
      <w:r>
        <w:rPr>
          <w:rFonts w:ascii="Times New Roman" w:hAnsi="Times New Roman" w:cs="Times New Roman"/>
          <w:b/>
          <w:sz w:val="24"/>
          <w:szCs w:val="24"/>
          <w:lang w:val="uz-Latn-UZ"/>
        </w:rPr>
        <w:t>1</w:t>
      </w:r>
      <w:r>
        <w:rPr>
          <w:rFonts w:ascii="Times New Roman" w:hAnsi="Times New Roman" w:cs="Times New Roman"/>
          <w:b/>
          <w:sz w:val="24"/>
          <w:szCs w:val="24"/>
          <w:lang w:val="uz-Cyrl-UZ"/>
        </w:rPr>
        <w:t>.</w:t>
      </w:r>
      <w:r>
        <w:rPr>
          <w:rFonts w:ascii="Times New Roman" w:hAnsi="Times New Roman" w:cs="Times New Roman"/>
          <w:sz w:val="24"/>
          <w:szCs w:val="24"/>
          <w:lang w:val="uz-Cyrl-UZ"/>
        </w:rPr>
        <w:t xml:space="preserve"> “Bajaruvchi” tomonidan ko‘rsatiladigan xizmatlarning tasdiqlanadigan narxlari (tariflari) o‘zgargan taqdirda “Bajaruvchi” tomonidan mazkur qaror kuchga kirguniga qadar o‘n besh kundan kechiktirmay ommaviy axborot vositalarida hamda o‘z rasmiy veb-saytlarida e'lon qilinadi. Bunday hollarda Tomonlar ushbu shartnomaga qo‘shimcha kelishuv tuzadilar. </w:t>
      </w:r>
    </w:p>
    <w:p>
      <w:pPr>
        <w:spacing w:after="0" w:line="240" w:lineRule="auto"/>
        <w:ind w:firstLine="708"/>
        <w:jc w:val="both"/>
        <w:rPr>
          <w:rFonts w:ascii="Times New Roman" w:hAnsi="Times New Roman" w:cs="Times New Roman"/>
          <w:sz w:val="24"/>
          <w:szCs w:val="24"/>
          <w:lang w:val="uz-Latn-UZ"/>
        </w:rPr>
      </w:pPr>
      <w:r>
        <w:rPr>
          <w:rFonts w:ascii="Times New Roman" w:hAnsi="Times New Roman" w:cs="Times New Roman"/>
          <w:b/>
          <w:sz w:val="24"/>
          <w:szCs w:val="24"/>
          <w:lang w:val="uz-Latn-UZ"/>
        </w:rPr>
        <w:t>5.12.</w:t>
      </w:r>
      <w:r>
        <w:rPr>
          <w:rFonts w:ascii="Times New Roman" w:hAnsi="Times New Roman" w:cs="Times New Roman"/>
          <w:sz w:val="24"/>
          <w:szCs w:val="24"/>
          <w:lang w:val="uz-Latn-UZ"/>
        </w:rPr>
        <w:t xml:space="preserve"> Ko‘rsatilgan xizmatlar uchun mazkur shartnomaning </w:t>
      </w:r>
      <w:r>
        <w:rPr>
          <w:rFonts w:ascii="Times New Roman" w:hAnsi="Times New Roman" w:cs="Times New Roman"/>
          <w:sz w:val="24"/>
          <w:szCs w:val="24"/>
          <w:lang w:val="uz-Cyrl-UZ"/>
        </w:rPr>
        <w:t>5</w:t>
      </w:r>
      <w:r>
        <w:rPr>
          <w:rFonts w:ascii="Times New Roman" w:hAnsi="Times New Roman" w:cs="Times New Roman"/>
          <w:sz w:val="24"/>
          <w:szCs w:val="24"/>
          <w:lang w:val="uz-Latn-UZ"/>
        </w:rPr>
        <w:t xml:space="preserve">.1-bandida belgilangan summadan oshgan summani  </w:t>
      </w:r>
      <w:r>
        <w:rPr>
          <w:rFonts w:ascii="Times New Roman" w:hAnsi="Times New Roman" w:cs="Times New Roman"/>
          <w:sz w:val="24"/>
          <w:szCs w:val="24"/>
          <w:lang w:val="uz-Cyrl-UZ"/>
        </w:rPr>
        <w:t>“Buyurtmachi”“Bajaruvchi”</w:t>
      </w:r>
      <w:r>
        <w:rPr>
          <w:rFonts w:ascii="Times New Roman" w:hAnsi="Times New Roman" w:cs="Times New Roman"/>
          <w:sz w:val="24"/>
          <w:szCs w:val="24"/>
          <w:lang w:val="uz-Latn-UZ"/>
        </w:rPr>
        <w:t>ga to‘lab berish majburiyatini oladi.</w:t>
      </w:r>
    </w:p>
    <w:p>
      <w:pPr>
        <w:spacing w:after="0" w:line="240" w:lineRule="auto"/>
        <w:ind w:firstLine="708"/>
        <w:jc w:val="both"/>
        <w:rPr>
          <w:rFonts w:ascii="Times New Roman" w:hAnsi="Times New Roman" w:cs="Times New Roman"/>
          <w:sz w:val="16"/>
          <w:szCs w:val="16"/>
          <w:lang w:val="uz-Latn-UZ"/>
        </w:rPr>
      </w:pPr>
    </w:p>
    <w:p>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V</w:t>
      </w:r>
      <w:r>
        <w:rPr>
          <w:rFonts w:ascii="Times New Roman" w:hAnsi="Times New Roman" w:cs="Times New Roman"/>
          <w:b/>
          <w:sz w:val="24"/>
          <w:szCs w:val="24"/>
          <w:lang w:val="uz-Latn-UZ"/>
        </w:rPr>
        <w:t>I</w:t>
      </w:r>
      <w:r>
        <w:rPr>
          <w:rFonts w:ascii="Times New Roman" w:hAnsi="Times New Roman" w:cs="Times New Roman"/>
          <w:b/>
          <w:sz w:val="24"/>
          <w:szCs w:val="24"/>
          <w:lang w:val="uz-Cyrl-UZ"/>
        </w:rPr>
        <w:t>. Sh</w:t>
      </w:r>
      <w:r>
        <w:rPr>
          <w:rFonts w:ascii="Times New Roman" w:hAnsi="Times New Roman" w:cs="Times New Roman"/>
          <w:b/>
          <w:sz w:val="24"/>
          <w:szCs w:val="24"/>
          <w:lang w:val="uz-Latn-UZ"/>
        </w:rPr>
        <w:t>artnomaning bajarilishi</w:t>
      </w:r>
      <w:r>
        <w:rPr>
          <w:rFonts w:ascii="Times New Roman" w:hAnsi="Times New Roman" w:cs="Times New Roman"/>
          <w:b/>
          <w:sz w:val="24"/>
          <w:szCs w:val="24"/>
          <w:lang w:val="uz-Cyrl-UZ"/>
        </w:rPr>
        <w:t>, o‘zgartirilishi va bekor qilinishi</w:t>
      </w:r>
    </w:p>
    <w:p>
      <w:pPr>
        <w:spacing w:after="0" w:line="240" w:lineRule="auto"/>
        <w:jc w:val="center"/>
        <w:rPr>
          <w:rFonts w:ascii="Times New Roman" w:hAnsi="Times New Roman" w:cs="Times New Roman"/>
          <w:b/>
          <w:sz w:val="10"/>
          <w:szCs w:val="10"/>
          <w:lang w:val="uz-Cyrl-UZ"/>
        </w:rPr>
      </w:pP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Latn-UZ"/>
        </w:rPr>
        <w:t>6</w:t>
      </w:r>
      <w:r>
        <w:rPr>
          <w:rFonts w:ascii="Times New Roman" w:hAnsi="Times New Roman" w:cs="Times New Roman"/>
          <w:b/>
          <w:sz w:val="24"/>
          <w:szCs w:val="24"/>
          <w:lang w:val="uz-Cyrl-UZ"/>
        </w:rPr>
        <w:t>.1.</w:t>
      </w:r>
      <w:r>
        <w:rPr>
          <w:rFonts w:ascii="Times New Roman" w:hAnsi="Times New Roman" w:cs="Times New Roman"/>
          <w:sz w:val="24"/>
          <w:szCs w:val="24"/>
          <w:lang w:val="uz-Cyrl-UZ"/>
        </w:rPr>
        <w:t xml:space="preserve"> Shartnomaning shartlari O‘zbekiston Respublikasi qonunchiligi talablariga muvofiq ravishda rasmiylashtirilishi kerak. Tomonlar o‘z zimmalariga olgan barcha majburiyatlarning bajarilishini ta</w:t>
      </w:r>
      <w:r>
        <w:rPr>
          <w:rFonts w:ascii="Times New Roman" w:hAnsi="Times New Roman" w:cs="Times New Roman"/>
          <w:sz w:val="24"/>
          <w:szCs w:val="24"/>
          <w:lang w:val="uz-Latn-UZ"/>
        </w:rPr>
        <w:t>’</w:t>
      </w:r>
      <w:r>
        <w:rPr>
          <w:rFonts w:ascii="Times New Roman" w:hAnsi="Times New Roman" w:cs="Times New Roman"/>
          <w:sz w:val="24"/>
          <w:szCs w:val="24"/>
          <w:lang w:val="uz-Cyrl-UZ"/>
        </w:rPr>
        <w:t>minlagan taqdirda, shartnoma bajarilgan deb hisoblanadi.</w:t>
      </w:r>
    </w:p>
    <w:p>
      <w:pPr>
        <w:spacing w:after="0" w:line="240" w:lineRule="auto"/>
        <w:ind w:firstLine="708"/>
        <w:jc w:val="both"/>
        <w:rPr>
          <w:rFonts w:ascii="Times New Roman" w:hAnsi="Times New Roman"/>
          <w:sz w:val="24"/>
          <w:szCs w:val="24"/>
          <w:lang w:val="uz-Cyrl-UZ"/>
        </w:rPr>
      </w:pPr>
      <w:r>
        <w:rPr>
          <w:rFonts w:ascii="Times New Roman" w:hAnsi="Times New Roman" w:cs="Times New Roman"/>
          <w:b/>
          <w:sz w:val="24"/>
          <w:szCs w:val="24"/>
          <w:lang w:val="uz-Cyrl-UZ"/>
        </w:rPr>
        <w:t>6.2.</w:t>
      </w:r>
      <w:r>
        <w:rPr>
          <w:rFonts w:ascii="Times New Roman" w:hAnsi="Times New Roman" w:cs="Times New Roman"/>
          <w:sz w:val="24"/>
          <w:szCs w:val="24"/>
          <w:lang w:val="uz-Cyrl-UZ"/>
        </w:rPr>
        <w:t xml:space="preserve"> </w:t>
      </w:r>
      <w:r>
        <w:rPr>
          <w:rFonts w:ascii="Times New Roman" w:hAnsi="Times New Roman"/>
          <w:sz w:val="24"/>
          <w:szCs w:val="24"/>
          <w:lang w:val="uz-Cyrl-UZ"/>
        </w:rPr>
        <w:t>Fuqarolik kodeksida, boshqa qonunlarda yoki mazkur shartnomada boshqacha tartib nazarda tutilgan bo‘lmasa, shartnoma taraflarning kelishuviga muvofiq o‘zgartirilishi va bekor qilinishi mumkin.</w:t>
      </w:r>
    </w:p>
    <w:p>
      <w:pPr>
        <w:autoSpaceDE w:val="0"/>
        <w:autoSpaceDN w:val="0"/>
        <w:adjustRightInd w:val="0"/>
        <w:spacing w:beforeLines="20" w:before="48" w:afterLines="20" w:after="48" w:line="240" w:lineRule="auto"/>
        <w:ind w:firstLine="567"/>
        <w:jc w:val="both"/>
        <w:rPr>
          <w:rFonts w:ascii="Times New Roman" w:hAnsi="Times New Roman"/>
          <w:sz w:val="24"/>
          <w:szCs w:val="24"/>
          <w:lang w:val="uz-Cyrl-UZ"/>
        </w:rPr>
      </w:pPr>
      <w:r>
        <w:rPr>
          <w:rFonts w:ascii="Times New Roman" w:hAnsi="Times New Roman"/>
          <w:sz w:val="24"/>
          <w:szCs w:val="24"/>
          <w:lang w:val="uz-Cyrl-UZ"/>
        </w:rPr>
        <w:t>Taraflardan birining talabi bilan shartnoma sud tomonidan faqat quyidagi hollarda o‘zgartirilishi yoki bekor qilinishi mumkin:</w:t>
      </w:r>
    </w:p>
    <w:p>
      <w:pPr>
        <w:autoSpaceDE w:val="0"/>
        <w:autoSpaceDN w:val="0"/>
        <w:adjustRightInd w:val="0"/>
        <w:spacing w:beforeLines="20" w:before="48" w:afterLines="20" w:after="48" w:line="240" w:lineRule="auto"/>
        <w:ind w:firstLine="567"/>
        <w:jc w:val="both"/>
        <w:rPr>
          <w:rFonts w:ascii="Times New Roman" w:hAnsi="Times New Roman"/>
          <w:sz w:val="24"/>
          <w:szCs w:val="24"/>
          <w:lang w:val="uz-Cyrl-UZ"/>
        </w:rPr>
      </w:pPr>
      <w:r>
        <w:rPr>
          <w:rFonts w:ascii="Times New Roman" w:hAnsi="Times New Roman"/>
          <w:sz w:val="24"/>
          <w:szCs w:val="24"/>
          <w:lang w:val="uz-Cyrl-UZ"/>
        </w:rPr>
        <w:t>a) ikkinchi taraf shartnomani jiddiy ravishda buzsa;</w:t>
      </w:r>
    </w:p>
    <w:p>
      <w:pPr>
        <w:autoSpaceDE w:val="0"/>
        <w:autoSpaceDN w:val="0"/>
        <w:adjustRightInd w:val="0"/>
        <w:spacing w:beforeLines="20" w:before="48" w:afterLines="20" w:after="48" w:line="240" w:lineRule="auto"/>
        <w:ind w:firstLine="567"/>
        <w:jc w:val="both"/>
        <w:rPr>
          <w:rFonts w:ascii="Times New Roman" w:hAnsi="Times New Roman"/>
          <w:sz w:val="24"/>
          <w:szCs w:val="24"/>
          <w:lang w:val="uz-Cyrl-UZ"/>
        </w:rPr>
      </w:pPr>
      <w:r>
        <w:rPr>
          <w:rFonts w:ascii="Times New Roman" w:hAnsi="Times New Roman"/>
          <w:sz w:val="24"/>
          <w:szCs w:val="24"/>
          <w:lang w:val="uz-Cyrl-UZ"/>
        </w:rPr>
        <w:t>b) Fuqarolik Kodeksi, boshqa qonunlar va shartnomada nazarda tutilgan o‘zga hollarda.</w:t>
      </w:r>
    </w:p>
    <w:p>
      <w:pPr>
        <w:autoSpaceDE w:val="0"/>
        <w:autoSpaceDN w:val="0"/>
        <w:adjustRightInd w:val="0"/>
        <w:spacing w:beforeLines="20" w:before="48" w:afterLines="20" w:after="48" w:line="240" w:lineRule="auto"/>
        <w:ind w:firstLine="567"/>
        <w:jc w:val="both"/>
        <w:rPr>
          <w:rFonts w:ascii="Times New Roman" w:hAnsi="Times New Roman"/>
          <w:sz w:val="24"/>
          <w:szCs w:val="24"/>
          <w:lang w:val="uz-Cyrl-UZ"/>
        </w:rPr>
      </w:pPr>
      <w:r>
        <w:rPr>
          <w:rFonts w:ascii="Times New Roman" w:hAnsi="Times New Roman"/>
          <w:sz w:val="24"/>
          <w:szCs w:val="24"/>
          <w:lang w:val="uz-Cyrl-UZ"/>
        </w:rPr>
        <w:t>Taraflardan birining shartnomani buzishi ikkinchi tarafga u shartnoma tuzishda umid qilishga haqli bo‘lgan narsadan ko‘p darajada mahrum bo‘ladigan qilib zarar yetkazishi shartnomani jiddiy buzish hisoblanadi.</w:t>
      </w:r>
    </w:p>
    <w:p>
      <w:pPr>
        <w:spacing w:after="0" w:line="240" w:lineRule="auto"/>
        <w:ind w:firstLine="708"/>
        <w:jc w:val="both"/>
        <w:rPr>
          <w:rFonts w:ascii="Times New Roman" w:hAnsi="Times New Roman"/>
          <w:sz w:val="24"/>
          <w:szCs w:val="24"/>
          <w:lang w:val="uz-Cyrl-UZ"/>
        </w:rPr>
      </w:pPr>
      <w:r>
        <w:rPr>
          <w:rFonts w:ascii="Times New Roman" w:hAnsi="Times New Roman"/>
          <w:sz w:val="24"/>
          <w:szCs w:val="24"/>
          <w:lang w:val="uz-Cyrl-UZ"/>
        </w:rPr>
        <w:t>Bir taraf shartnomani bajarishdan to‘la yoki qisman bosh tortib, qonun yohud taraflarning kelishuvida bunga yo‘l qo‘yilsa, shartnoma tegishlicha bekor qilingan yoki o‘zgartirilgan hisoblanadi.</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6.3.</w:t>
      </w:r>
      <w:r>
        <w:rPr>
          <w:rFonts w:ascii="Times New Roman" w:hAnsi="Times New Roman" w:cs="Times New Roman"/>
          <w:sz w:val="24"/>
          <w:szCs w:val="24"/>
          <w:lang w:val="uz-Cyrl-UZ"/>
        </w:rPr>
        <w:t xml:space="preserve"> Shartnomaga kiritilgan o‘zgartirishlar va qo‘shimchalar faqat yozma ravishda tuzilgan va Tomonlarning vakolatli vakillari tomonidan imzolangan taqdirdagina haqiqiy hisoblanadi.</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6.4.</w:t>
      </w:r>
      <w:r>
        <w:rPr>
          <w:rFonts w:ascii="Times New Roman" w:hAnsi="Times New Roman" w:cs="Times New Roman"/>
          <w:sz w:val="24"/>
          <w:szCs w:val="24"/>
          <w:lang w:val="uz-Cyrl-UZ"/>
        </w:rPr>
        <w:t xml:space="preserve"> Qonunchilik hujjatlarida belgilangan tartibda shartnomaga kiritilgan barcha o‘zgarish va qo‘shim</w:t>
      </w:r>
      <w:r>
        <w:rPr>
          <w:rFonts w:ascii="Times New Roman" w:hAnsi="Times New Roman" w:cs="Times New Roman"/>
          <w:sz w:val="24"/>
          <w:szCs w:val="24"/>
          <w:lang w:val="uz-Latn-UZ"/>
        </w:rPr>
        <w:t>ch</w:t>
      </w:r>
      <w:r>
        <w:rPr>
          <w:rFonts w:ascii="Times New Roman" w:hAnsi="Times New Roman" w:cs="Times New Roman"/>
          <w:sz w:val="24"/>
          <w:szCs w:val="24"/>
          <w:lang w:val="uz-Cyrl-UZ"/>
        </w:rPr>
        <w:t>alar ushbu shartnomaning ajralmas qismi hisoblanadi.</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6.5.</w:t>
      </w:r>
      <w:r>
        <w:rPr>
          <w:rFonts w:ascii="Times New Roman" w:hAnsi="Times New Roman" w:cs="Times New Roman"/>
          <w:sz w:val="24"/>
          <w:szCs w:val="24"/>
          <w:lang w:val="uz-Cyrl-UZ"/>
        </w:rPr>
        <w:t xml:space="preserve"> Shartnoma bo‘yicha majburiyatlarni bajarish sanasi hisob-fakturani taqdim etish sanasi va yetkazib berilgan </w:t>
      </w:r>
      <w:r>
        <w:rPr>
          <w:rFonts w:ascii="Times New Roman" w:hAnsi="Times New Roman" w:cs="Times New Roman"/>
          <w:sz w:val="24"/>
          <w:szCs w:val="24"/>
          <w:lang w:val="uz-Latn-UZ"/>
        </w:rPr>
        <w:t xml:space="preserve">pochta </w:t>
      </w:r>
      <w:r>
        <w:rPr>
          <w:rFonts w:ascii="Times New Roman" w:hAnsi="Times New Roman" w:cs="Times New Roman"/>
          <w:sz w:val="24"/>
          <w:szCs w:val="24"/>
          <w:lang w:val="uz-Cyrl-UZ"/>
        </w:rPr>
        <w:t>jo‘natmalarning haqiqiy hajmlari to‘g‘risidagi tegishli oylik solishtirish dalolatnomalarini imzolash sanasi hisoblanadi.</w:t>
      </w:r>
    </w:p>
    <w:p>
      <w:pPr>
        <w:spacing w:after="0"/>
        <w:jc w:val="center"/>
        <w:rPr>
          <w:rFonts w:ascii="Times New Roman" w:hAnsi="Times New Roman" w:cs="Times New Roman"/>
          <w:sz w:val="16"/>
          <w:szCs w:val="16"/>
          <w:lang w:val="uz-Cyrl-UZ"/>
        </w:rPr>
      </w:pPr>
    </w:p>
    <w:p>
      <w:pPr>
        <w:spacing w:after="0"/>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VII. Korrupsion holatlar</w:t>
      </w:r>
    </w:p>
    <w:p>
      <w:pPr>
        <w:spacing w:after="0"/>
        <w:jc w:val="center"/>
        <w:rPr>
          <w:rFonts w:ascii="Times New Roman" w:hAnsi="Times New Roman" w:cs="Times New Roman"/>
          <w:b/>
          <w:sz w:val="10"/>
          <w:szCs w:val="10"/>
          <w:lang w:val="uz-Cyrl-UZ"/>
        </w:rPr>
      </w:pPr>
    </w:p>
    <w:p>
      <w:pPr>
        <w:spacing w:after="0" w:line="240" w:lineRule="auto"/>
        <w:ind w:firstLine="709"/>
        <w:jc w:val="both"/>
        <w:rPr>
          <w:rFonts w:ascii="Times New Roman" w:hAnsi="Times New Roman" w:cs="Times New Roman"/>
          <w:b/>
          <w:sz w:val="24"/>
          <w:szCs w:val="24"/>
          <w:lang w:val="uz-Cyrl-UZ"/>
        </w:rPr>
      </w:pPr>
      <w:r>
        <w:rPr>
          <w:rFonts w:ascii="Times New Roman" w:hAnsi="Times New Roman" w:cs="Times New Roman"/>
          <w:b/>
          <w:sz w:val="24"/>
          <w:szCs w:val="24"/>
          <w:lang w:val="uz-Cyrl-UZ"/>
        </w:rPr>
        <w:t>7.1.</w:t>
      </w:r>
      <w:r>
        <w:rPr>
          <w:rFonts w:ascii="Times New Roman" w:hAnsi="Times New Roman" w:cs="Times New Roman"/>
          <w:sz w:val="24"/>
          <w:szCs w:val="24"/>
          <w:lang w:val="uz-Cyrl-UZ"/>
        </w:rPr>
        <w:t xml:space="preserve"> “Buyurtmachi” ham, uning xodimlari yoki vakillari ham “Bajaruvchi”ning biron bir xodimi yoki vakiliga sovg‘alar va boshqa ko‘ngilochar narsalar, mukofotlar yoki chegirmalar bermaydi (qabul </w:t>
      </w:r>
      <w:r>
        <w:rPr>
          <w:rFonts w:ascii="Times New Roman" w:hAnsi="Times New Roman" w:cs="Times New Roman"/>
          <w:sz w:val="24"/>
          <w:szCs w:val="24"/>
          <w:lang w:val="uz-Cyrl-UZ"/>
        </w:rPr>
        <w:br/>
      </w:r>
      <w:r>
        <w:rPr>
          <w:rFonts w:ascii="Times New Roman" w:hAnsi="Times New Roman" w:cs="Times New Roman"/>
          <w:sz w:val="24"/>
          <w:szCs w:val="24"/>
          <w:lang w:val="uz-Cyrl-UZ"/>
        </w:rPr>
        <w:br/>
      </w:r>
      <w:r>
        <w:rPr>
          <w:rFonts w:ascii="Times New Roman" w:hAnsi="Times New Roman" w:cs="Times New Roman"/>
          <w:sz w:val="24"/>
          <w:szCs w:val="24"/>
          <w:lang w:val="uz-Cyrl-UZ"/>
        </w:rPr>
        <w:lastRenderedPageBreak/>
        <w:br/>
      </w:r>
      <w:r>
        <w:rPr>
          <w:rFonts w:ascii="Times New Roman" w:hAnsi="Times New Roman" w:cs="Times New Roman"/>
          <w:sz w:val="24"/>
          <w:szCs w:val="24"/>
          <w:lang w:val="uz-Cyrl-UZ"/>
        </w:rPr>
        <w:br/>
        <w:t xml:space="preserve">qilmaydi). Bundan tashqari, na “Buyurtmachi”, na uning xodimlari, vakili ushbu Shartnoma bo‘yicha “Bajaruvchi”ning vakili bo‘lish vakolatiga ega bo‘lmagan har qanday xodimi </w:t>
      </w:r>
      <w:r>
        <w:rPr>
          <w:rFonts w:ascii="Times New Roman" w:hAnsi="Times New Roman" w:cs="Times New Roman"/>
          <w:sz w:val="24"/>
          <w:szCs w:val="24"/>
          <w:lang w:val="uz-Cyrl-UZ"/>
        </w:rPr>
        <w:br/>
        <w:t xml:space="preserve">bilan, “Bajaruvchi” ham “Byurtmachi”ning vakili bo‘lish vakolatiga ega bo‘lmagan har qanday </w:t>
      </w:r>
      <w:r>
        <w:rPr>
          <w:rFonts w:ascii="Times New Roman" w:hAnsi="Times New Roman" w:cs="Times New Roman"/>
          <w:sz w:val="24"/>
          <w:szCs w:val="24"/>
          <w:lang w:val="uz-Cyrl-UZ"/>
        </w:rPr>
        <w:br/>
        <w:t>xodimi bilan taraflar bir-birini oldindan yozma ravishda xabardor qilmasdan hech qanday Mazkur shartnomaga qo‘shimcha kelishuv tuzmaydilar.</w:t>
      </w:r>
    </w:p>
    <w:p>
      <w:pPr>
        <w:spacing w:after="0" w:line="240" w:lineRule="auto"/>
        <w:jc w:val="center"/>
        <w:rPr>
          <w:rFonts w:ascii="Times New Roman" w:hAnsi="Times New Roman" w:cs="Times New Roman"/>
          <w:b/>
          <w:sz w:val="16"/>
          <w:szCs w:val="16"/>
          <w:lang w:val="uz-Cyrl-UZ"/>
        </w:rPr>
      </w:pPr>
    </w:p>
    <w:p>
      <w:pPr>
        <w:spacing w:after="0" w:line="240" w:lineRule="auto"/>
        <w:jc w:val="center"/>
        <w:rPr>
          <w:rFonts w:ascii="Times New Roman" w:hAnsi="Times New Roman" w:cs="Times New Roman"/>
          <w:b/>
          <w:sz w:val="24"/>
          <w:szCs w:val="24"/>
          <w:lang w:val="uz-Latn-UZ"/>
        </w:rPr>
      </w:pPr>
      <w:r>
        <w:rPr>
          <w:rFonts w:ascii="Times New Roman" w:hAnsi="Times New Roman" w:cs="Times New Roman"/>
          <w:b/>
          <w:sz w:val="24"/>
          <w:szCs w:val="24"/>
          <w:lang w:val="uz-Cyrl-UZ"/>
        </w:rPr>
        <w:t>VIII. T</w:t>
      </w:r>
      <w:r>
        <w:rPr>
          <w:rFonts w:ascii="Times New Roman" w:hAnsi="Times New Roman" w:cs="Times New Roman"/>
          <w:b/>
          <w:sz w:val="24"/>
          <w:szCs w:val="24"/>
          <w:lang w:val="uz-Latn-UZ"/>
        </w:rPr>
        <w:t>omonlarning mas’uliyati</w:t>
      </w:r>
    </w:p>
    <w:p>
      <w:pPr>
        <w:spacing w:after="0" w:line="240" w:lineRule="auto"/>
        <w:jc w:val="center"/>
        <w:rPr>
          <w:rFonts w:ascii="Times New Roman" w:hAnsi="Times New Roman" w:cs="Times New Roman"/>
          <w:b/>
          <w:sz w:val="10"/>
          <w:szCs w:val="10"/>
          <w:lang w:val="uz-Latn-UZ"/>
        </w:rPr>
      </w:pP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8.1.</w:t>
      </w:r>
      <w:r>
        <w:rPr>
          <w:rFonts w:ascii="Times New Roman" w:hAnsi="Times New Roman" w:cs="Times New Roman"/>
          <w:sz w:val="24"/>
          <w:szCs w:val="24"/>
          <w:lang w:val="uz-Cyrl-UZ"/>
        </w:rPr>
        <w:t xml:space="preserve"> “Buyurtmachi” “Bajaruvchi”ning xizmatlarini o‘z vaqtida, shartnomada belgilangan muddatlarda to‘lash va yakuniy to‘lovning to‘liqligi uchun javobgardir.</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“Buyurtmachi” tomonidan “Bajaruvchi”ga, ko‘rsatilgan xizmatlar uchun o‘z vaqtida to‘lovlar amalga oshirilmaganda kechiktirilgan har bir kun uchun kechiktirilgan to‘lov summasining 0,4 foiz miqdorida penya to‘laydi, biroq penya miqdori kechiktirilgan to‘lov miqdorining 50 foizidan oshmasligi kerak.</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8.2.</w:t>
      </w:r>
      <w:r>
        <w:rPr>
          <w:rFonts w:ascii="Times New Roman" w:hAnsi="Times New Roman" w:cs="Times New Roman"/>
          <w:sz w:val="24"/>
          <w:szCs w:val="24"/>
          <w:lang w:val="uz-Cyrl-UZ"/>
        </w:rPr>
        <w:t xml:space="preserve"> “Bajaruvchi” “Buyurtmachi”ning oldida </w:t>
      </w:r>
      <w:r>
        <w:rPr>
          <w:rFonts w:ascii="Times New Roman" w:hAnsi="Times New Roman" w:cs="Times New Roman"/>
          <w:sz w:val="24"/>
          <w:szCs w:val="24"/>
          <w:lang w:val="uz-Latn-UZ"/>
        </w:rPr>
        <w:t xml:space="preserve">pochta </w:t>
      </w:r>
      <w:r>
        <w:rPr>
          <w:rFonts w:ascii="Times New Roman" w:hAnsi="Times New Roman" w:cs="Times New Roman"/>
          <w:sz w:val="24"/>
          <w:szCs w:val="24"/>
          <w:lang w:val="uz-Cyrl-UZ"/>
        </w:rPr>
        <w:t>jo‘natma</w:t>
      </w:r>
      <w:r>
        <w:rPr>
          <w:rFonts w:ascii="Times New Roman" w:hAnsi="Times New Roman" w:cs="Times New Roman"/>
          <w:sz w:val="24"/>
          <w:szCs w:val="24"/>
          <w:lang w:val="uz-Latn-UZ"/>
        </w:rPr>
        <w:t xml:space="preserve">sini </w:t>
      </w:r>
      <w:r>
        <w:rPr>
          <w:rFonts w:ascii="Times New Roman" w:hAnsi="Times New Roman" w:cs="Times New Roman"/>
          <w:sz w:val="24"/>
          <w:szCs w:val="24"/>
          <w:lang w:val="uz-Cyrl-UZ"/>
        </w:rPr>
        <w:t xml:space="preserve">olish huquqiga ega bo‘lgan </w:t>
      </w:r>
      <w:r>
        <w:rPr>
          <w:rFonts w:ascii="Times New Roman" w:hAnsi="Times New Roman" w:cs="Times New Roman"/>
          <w:sz w:val="24"/>
          <w:szCs w:val="24"/>
          <w:lang w:val="uz-Latn-UZ"/>
        </w:rPr>
        <w:t xml:space="preserve">oluvchilarga </w:t>
      </w:r>
      <w:r>
        <w:rPr>
          <w:rFonts w:ascii="Times New Roman" w:hAnsi="Times New Roman" w:cs="Times New Roman"/>
          <w:sz w:val="24"/>
          <w:szCs w:val="24"/>
          <w:lang w:val="uz-Cyrl-UZ"/>
        </w:rPr>
        <w:t>o‘z vaqtida va to‘liq yetkazib berish uchun javobgardir.</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“Bajaruvchi”ning xodimlarining aybi bilan </w:t>
      </w:r>
      <w:r>
        <w:rPr>
          <w:rFonts w:ascii="Times New Roman" w:hAnsi="Times New Roman" w:cs="Times New Roman"/>
          <w:sz w:val="24"/>
          <w:szCs w:val="24"/>
          <w:lang w:val="uz-Latn-UZ"/>
        </w:rPr>
        <w:t xml:space="preserve">pochta </w:t>
      </w:r>
      <w:r>
        <w:rPr>
          <w:rFonts w:ascii="Times New Roman" w:hAnsi="Times New Roman" w:cs="Times New Roman"/>
          <w:sz w:val="24"/>
          <w:szCs w:val="24"/>
          <w:lang w:val="uz-Cyrl-UZ"/>
        </w:rPr>
        <w:t xml:space="preserve">jo‘natmalar o‘z vaqtida yetkazib berilmagan taqdirda “Bajaruvchi” “Buyurtmachi”ga </w:t>
      </w:r>
      <w:r>
        <w:rPr>
          <w:rFonts w:ascii="Times New Roman" w:hAnsi="Times New Roman" w:cs="Times New Roman"/>
          <w:sz w:val="24"/>
          <w:szCs w:val="24"/>
          <w:lang w:val="uz-Latn-UZ"/>
        </w:rPr>
        <w:t>h</w:t>
      </w:r>
      <w:r>
        <w:rPr>
          <w:rFonts w:ascii="Times New Roman" w:hAnsi="Times New Roman" w:cs="Times New Roman"/>
          <w:sz w:val="24"/>
          <w:szCs w:val="24"/>
          <w:lang w:val="uz-Cyrl-UZ"/>
        </w:rPr>
        <w:t>ar bir kechiktirilgan kun uchun majburiyatning bajarilmagan qismining 0,5% miqdorda penya to‘laydi, biroq bu kechikkan summaning 50 % dan oshmasligi kerak.</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8.3. </w:t>
      </w:r>
      <w:r>
        <w:rPr>
          <w:rFonts w:ascii="Times New Roman" w:hAnsi="Times New Roman" w:cs="Times New Roman"/>
          <w:sz w:val="24"/>
          <w:szCs w:val="24"/>
          <w:lang w:val="uz-Cyrl-UZ"/>
        </w:rPr>
        <w:t xml:space="preserve">Tomonlarning shartnomada nazarda tutilib keyinchalik nizo keltirib chiqargan, shuningdek shartnomada nazarda tutilmagan javobgarliklar, masalalar yoki kelishmovchiliklar O‘zbekiston Respublikasi Fuqarolik kodeksi, Aloqa to‘g‘risida“, “Pochta aloqasi to‘g‘risida”, Xo‘jalik yurituvchi subyektlar faoliyatining shartnomaviy-huquqiy bazasi to‘g‘risida” va “Raqobat to‘g‘risida”gi va boshqa qonunlar hamda Vazirlar Mahkamasining 2020-yil 9- oktabrdagi 637-son qarori bilan tasdiqlangan nizom, Pochta aloqasi xizmatlarini ko‘rsatish qoidalari va boshqa normativ-huquqiy hujjatlar talablariga asosan ko‘rib chiqiladi. </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8.4.</w:t>
      </w:r>
      <w:r>
        <w:rPr>
          <w:rFonts w:ascii="Times New Roman" w:hAnsi="Times New Roman" w:cs="Times New Roman"/>
          <w:sz w:val="24"/>
          <w:szCs w:val="24"/>
          <w:lang w:val="uz-Cyrl-UZ"/>
        </w:rPr>
        <w:t xml:space="preserve"> “Bajaruvchi”tizim orqali pochta aloqasi xizmatlarini ko‘rsatishda foydalaniladigan axborot tizimlari va axborot resurslarining axborot xavfsizligini, tizimda shaxsga doir ma'lumotlar, shuningdek, pochta jo‘natmalaridagi ma'lumotlarning muhofaza qilinishini ta’minlaydi. </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Yagona milliy tizimda saqlanadigan pochta jo‘natmalaridan faqat ularni yuborgan “Buyurtmachi”ning, shuningdek, qabul qiluvchining roziligi bilan ushbu pochta jo‘natmalariga ishlov berish, ularni yuborish va olish uchun foydalaniladi, bundan qonunchilik hujjatlarida belgilangan holatlar mustasno.</w:t>
      </w:r>
    </w:p>
    <w:p>
      <w:pPr>
        <w:spacing w:after="0"/>
        <w:jc w:val="center"/>
        <w:rPr>
          <w:rFonts w:ascii="Times New Roman" w:hAnsi="Times New Roman" w:cs="Times New Roman"/>
          <w:sz w:val="16"/>
          <w:szCs w:val="16"/>
          <w:lang w:val="uz-Cyrl-UZ"/>
        </w:rPr>
      </w:pPr>
    </w:p>
    <w:p>
      <w:pPr>
        <w:widowControl w:val="0"/>
        <w:spacing w:after="0" w:line="240" w:lineRule="auto"/>
        <w:ind w:right="40"/>
        <w:jc w:val="center"/>
        <w:rPr>
          <w:rFonts w:ascii="Times New Roman" w:eastAsia="Times New Roman" w:hAnsi="Times New Roman" w:cs="Times New Roman"/>
          <w:b/>
          <w:bCs/>
          <w:noProof/>
          <w:sz w:val="24"/>
          <w:szCs w:val="24"/>
          <w:lang w:val="uz-Latn-UZ"/>
        </w:rPr>
      </w:pPr>
      <w:r>
        <w:rPr>
          <w:rFonts w:ascii="Times New Roman" w:eastAsia="Times New Roman" w:hAnsi="Times New Roman" w:cs="Times New Roman"/>
          <w:b/>
          <w:bCs/>
          <w:noProof/>
          <w:sz w:val="24"/>
          <w:szCs w:val="24"/>
          <w:lang w:val="uz-Cyrl-UZ"/>
        </w:rPr>
        <w:t>IX. F</w:t>
      </w:r>
      <w:r>
        <w:rPr>
          <w:rFonts w:ascii="Times New Roman" w:eastAsia="Times New Roman" w:hAnsi="Times New Roman" w:cs="Times New Roman"/>
          <w:b/>
          <w:bCs/>
          <w:noProof/>
          <w:sz w:val="24"/>
          <w:szCs w:val="24"/>
          <w:lang w:val="uz-Latn-UZ"/>
        </w:rPr>
        <w:t>ors</w:t>
      </w:r>
      <w:r>
        <w:rPr>
          <w:rFonts w:ascii="Times New Roman" w:eastAsia="Times New Roman" w:hAnsi="Times New Roman" w:cs="Times New Roman"/>
          <w:b/>
          <w:bCs/>
          <w:noProof/>
          <w:sz w:val="24"/>
          <w:szCs w:val="24"/>
          <w:lang w:val="uz-Cyrl-UZ"/>
        </w:rPr>
        <w:t>-</w:t>
      </w:r>
      <w:r>
        <w:rPr>
          <w:rFonts w:ascii="Times New Roman" w:eastAsia="Times New Roman" w:hAnsi="Times New Roman" w:cs="Times New Roman"/>
          <w:b/>
          <w:bCs/>
          <w:noProof/>
          <w:sz w:val="24"/>
          <w:szCs w:val="24"/>
          <w:lang w:val="uz-Latn-UZ"/>
        </w:rPr>
        <w:t>major</w:t>
      </w:r>
    </w:p>
    <w:p>
      <w:pPr>
        <w:widowControl w:val="0"/>
        <w:spacing w:after="0" w:line="240" w:lineRule="auto"/>
        <w:ind w:right="40"/>
        <w:jc w:val="center"/>
        <w:rPr>
          <w:rFonts w:ascii="Times New Roman" w:eastAsia="Times New Roman" w:hAnsi="Times New Roman" w:cs="Times New Roman"/>
          <w:b/>
          <w:bCs/>
          <w:noProof/>
          <w:sz w:val="10"/>
          <w:szCs w:val="10"/>
          <w:lang w:val="uz-Cyrl-UZ"/>
        </w:rPr>
      </w:pPr>
    </w:p>
    <w:p>
      <w:pPr>
        <w:spacing w:after="0" w:line="240" w:lineRule="auto"/>
        <w:ind w:firstLine="708"/>
        <w:jc w:val="both"/>
        <w:rPr>
          <w:rFonts w:ascii="Times New Roman" w:hAnsi="Times New Roman"/>
          <w:sz w:val="24"/>
          <w:szCs w:val="24"/>
          <w:lang w:val="uz-Cyrl-UZ"/>
        </w:rPr>
      </w:pPr>
      <w:r>
        <w:rPr>
          <w:rFonts w:ascii="Times New Roman" w:hAnsi="Times New Roman"/>
          <w:b/>
          <w:sz w:val="24"/>
          <w:szCs w:val="24"/>
          <w:lang w:val="uz-Cyrl-UZ"/>
        </w:rPr>
        <w:t>9.1.</w:t>
      </w:r>
      <w:r>
        <w:rPr>
          <w:rFonts w:ascii="Times New Roman" w:hAnsi="Times New Roman"/>
          <w:sz w:val="24"/>
          <w:szCs w:val="24"/>
          <w:lang w:val="uz-Cyrl-UZ"/>
        </w:rPr>
        <w:t> Agar ushbu shartnoma bo‘yicha majburiyatlar qisman yoki to‘liq bajarilmasligi tabiat xodisalari va boshqa yengib bo‘lmaydigan kuch (fors major) holatlari (zilzila, suv toshqini, yong‘in, sel, do‘l, jala va boshqa tabiiy ofatlar) natijasida kelib chiqsa va agar bu holatlar ushbu shartnomaning bajarilishiga bevosita ta’sir etsa, tomonlar bunday bajarmaslik uchun javobgarlikdan ozod etiladilar.</w:t>
      </w:r>
    </w:p>
    <w:p>
      <w:pPr>
        <w:spacing w:after="0" w:line="240" w:lineRule="auto"/>
        <w:ind w:firstLine="708"/>
        <w:jc w:val="both"/>
        <w:rPr>
          <w:rFonts w:ascii="Times New Roman" w:hAnsi="Times New Roman"/>
          <w:sz w:val="24"/>
          <w:szCs w:val="24"/>
          <w:lang w:val="uz-Cyrl-UZ"/>
        </w:rPr>
      </w:pPr>
      <w:r>
        <w:rPr>
          <w:rFonts w:ascii="Times New Roman" w:hAnsi="Times New Roman"/>
          <w:sz w:val="24"/>
          <w:szCs w:val="24"/>
          <w:lang w:val="uz-Cyrl-UZ"/>
        </w:rPr>
        <w:t>Mazkur shartnoma bo‘yicha majburiyatlarni bajarish muddati yengib bo‘lmaydigan kuch holatlari amal qilgan, shuningdek, ushbu holatlar yuzaga keltirgan vaqtga mutanosib ravishda uzaytiriladi.</w:t>
      </w:r>
    </w:p>
    <w:p>
      <w:pPr>
        <w:spacing w:after="0" w:line="240" w:lineRule="auto"/>
        <w:ind w:firstLine="708"/>
        <w:jc w:val="both"/>
        <w:rPr>
          <w:rFonts w:ascii="Times New Roman" w:hAnsi="Times New Roman"/>
          <w:sz w:val="24"/>
          <w:szCs w:val="24"/>
          <w:lang w:val="uz-Cyrl-UZ"/>
        </w:rPr>
      </w:pPr>
      <w:r>
        <w:rPr>
          <w:rFonts w:ascii="Times New Roman" w:hAnsi="Times New Roman"/>
          <w:b/>
          <w:sz w:val="24"/>
          <w:szCs w:val="24"/>
          <w:lang w:val="uz-Cyrl-UZ"/>
        </w:rPr>
        <w:t>9.2.</w:t>
      </w:r>
      <w:r>
        <w:rPr>
          <w:rFonts w:ascii="Times New Roman" w:hAnsi="Times New Roman"/>
          <w:sz w:val="24"/>
          <w:szCs w:val="24"/>
          <w:lang w:val="uz-Cyrl-UZ"/>
        </w:rPr>
        <w:t> Fors-major holati mavjud bo‘lgan tomon 3 kun ichida boshqa tomonni fors-major xolati boshlangan muddatlarni ko‘rsatgan holda yozma ravishda aloqa vositalari (telefon raqami, ijtimoiy tarmoqdagi profillar va rasmiy sahifalar) orqali ogohlantirishi lozim.</w:t>
      </w:r>
    </w:p>
    <w:p>
      <w:pPr>
        <w:spacing w:after="0"/>
        <w:jc w:val="center"/>
        <w:rPr>
          <w:rFonts w:ascii="Times New Roman" w:hAnsi="Times New Roman" w:cs="Times New Roman"/>
          <w:sz w:val="16"/>
          <w:szCs w:val="16"/>
          <w:lang w:val="uz-Cyrl-UZ"/>
        </w:rPr>
      </w:pPr>
    </w:p>
    <w:p>
      <w:pPr>
        <w:spacing w:after="0" w:line="240" w:lineRule="auto"/>
        <w:jc w:val="center"/>
        <w:rPr>
          <w:rFonts w:ascii="Times New Roman" w:hAnsi="Times New Roman" w:cs="Times New Roman"/>
          <w:b/>
          <w:sz w:val="24"/>
          <w:szCs w:val="24"/>
          <w:lang w:val="uz-Latn-UZ"/>
        </w:rPr>
      </w:pPr>
      <w:r>
        <w:rPr>
          <w:rFonts w:ascii="Times New Roman" w:hAnsi="Times New Roman" w:cs="Times New Roman"/>
          <w:b/>
          <w:sz w:val="24"/>
          <w:szCs w:val="24"/>
          <w:lang w:val="uz-Cyrl-UZ"/>
        </w:rPr>
        <w:t>X. M</w:t>
      </w:r>
      <w:r>
        <w:rPr>
          <w:rFonts w:ascii="Times New Roman" w:hAnsi="Times New Roman" w:cs="Times New Roman"/>
          <w:b/>
          <w:sz w:val="24"/>
          <w:szCs w:val="24"/>
          <w:lang w:val="uz-Latn-UZ"/>
        </w:rPr>
        <w:t>unozaralarni hal qilish</w:t>
      </w:r>
    </w:p>
    <w:p>
      <w:pPr>
        <w:spacing w:after="0" w:line="240" w:lineRule="auto"/>
        <w:jc w:val="center"/>
        <w:rPr>
          <w:rFonts w:ascii="Times New Roman" w:hAnsi="Times New Roman" w:cs="Times New Roman"/>
          <w:b/>
          <w:sz w:val="10"/>
          <w:szCs w:val="10"/>
          <w:lang w:val="uz-Latn-UZ"/>
        </w:rPr>
      </w:pP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10.1.</w:t>
      </w:r>
      <w:r>
        <w:rPr>
          <w:rFonts w:ascii="Times New Roman" w:hAnsi="Times New Roman" w:cs="Times New Roman"/>
          <w:sz w:val="24"/>
          <w:szCs w:val="24"/>
          <w:lang w:val="uz-Cyrl-UZ"/>
        </w:rPr>
        <w:t xml:space="preserve"> Shartnomani bajarish</w:t>
      </w:r>
      <w:r>
        <w:rPr>
          <w:rFonts w:ascii="Times New Roman" w:hAnsi="Times New Roman" w:cs="Times New Roman"/>
          <w:sz w:val="24"/>
          <w:szCs w:val="24"/>
          <w:lang w:val="uz-Latn-UZ"/>
        </w:rPr>
        <w:t xml:space="preserve">, </w:t>
      </w:r>
      <w:r>
        <w:rPr>
          <w:rFonts w:ascii="Times New Roman" w:hAnsi="Times New Roman" w:cs="Times New Roman"/>
          <w:sz w:val="24"/>
          <w:szCs w:val="24"/>
          <w:lang w:val="uz-Cyrl-UZ"/>
        </w:rPr>
        <w:t xml:space="preserve"> o‘zgartirish va bekor qilish paytida </w:t>
      </w:r>
      <w:r>
        <w:rPr>
          <w:rFonts w:ascii="Times New Roman" w:hAnsi="Times New Roman" w:cs="Times New Roman"/>
          <w:sz w:val="24"/>
          <w:szCs w:val="24"/>
          <w:lang w:val="uz-Latn-UZ"/>
        </w:rPr>
        <w:t>T</w:t>
      </w:r>
      <w:r>
        <w:rPr>
          <w:rFonts w:ascii="Times New Roman" w:hAnsi="Times New Roman" w:cs="Times New Roman"/>
          <w:sz w:val="24"/>
          <w:szCs w:val="24"/>
          <w:lang w:val="uz-Cyrl-UZ"/>
        </w:rPr>
        <w:t>omonlar o‘rtasida yuzaga kelgan nizolar, shuningdek yetkazilgan zararni qoplash</w:t>
      </w:r>
      <w:r>
        <w:rPr>
          <w:rFonts w:ascii="Times New Roman" w:hAnsi="Times New Roman" w:cs="Times New Roman"/>
          <w:sz w:val="24"/>
          <w:szCs w:val="24"/>
          <w:lang w:val="uz-Latn-UZ"/>
        </w:rPr>
        <w:t>,</w:t>
      </w:r>
      <w:r>
        <w:rPr>
          <w:rFonts w:ascii="Times New Roman" w:hAnsi="Times New Roman" w:cs="Times New Roman"/>
          <w:sz w:val="24"/>
          <w:szCs w:val="24"/>
          <w:lang w:val="uz-Cyrl-UZ"/>
        </w:rPr>
        <w:t xml:space="preserve"> odatda muzokaralar yo‘li bilan hal e</w:t>
      </w:r>
      <w:r>
        <w:rPr>
          <w:rFonts w:ascii="Times New Roman" w:hAnsi="Times New Roman" w:cs="Times New Roman"/>
          <w:sz w:val="24"/>
          <w:szCs w:val="24"/>
          <w:lang w:val="uz-Latn-UZ"/>
        </w:rPr>
        <w:t>t</w:t>
      </w:r>
      <w:r>
        <w:rPr>
          <w:rFonts w:ascii="Times New Roman" w:hAnsi="Times New Roman" w:cs="Times New Roman"/>
          <w:sz w:val="24"/>
          <w:szCs w:val="24"/>
          <w:lang w:val="uz-Cyrl-UZ"/>
        </w:rPr>
        <w:t>iladi.</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 xml:space="preserve">10.2. </w:t>
      </w:r>
      <w:r>
        <w:rPr>
          <w:rFonts w:ascii="Times New Roman" w:hAnsi="Times New Roman" w:cs="Times New Roman"/>
          <w:sz w:val="24"/>
          <w:szCs w:val="24"/>
          <w:lang w:val="uz-Cyrl-UZ"/>
        </w:rPr>
        <w:t xml:space="preserve">Pochta aloqasi xizmatlari ko‘rsatish bo‘yicha majburiyatlar bajarilmagan yoki lozim darajada bajarilmagan taqdirda “Buyurtmachi” “Bajaruvchiga” talabnoma taqdim etishga, shu jumladan yetkazilgan zararning o‘rni qonunchilikka asosan qoplanishini talab qilishga haqli. </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Pochta jo‘natmalari topshirilmaganligi, o‘z vaqtida yetkazib berilmaganligi yoki yo‘qotilganligi, buzilganligi (shikastlanganligi) to‘g‘risidagi talabnomalar, shu jumladan pochta jo‘natmalarini qidirish arizalari pochta jo‘natmalari topshirilgan kundan e'tiboran olti oy davomida taqdim etiladi. </w:t>
      </w:r>
    </w:p>
    <w:p>
      <w:pPr>
        <w:spacing w:after="0" w:line="240" w:lineRule="auto"/>
        <w:ind w:firstLine="708"/>
        <w:jc w:val="both"/>
        <w:rPr>
          <w:rFonts w:ascii="Times New Roman" w:hAnsi="Times New Roman" w:cs="Times New Roman"/>
          <w:sz w:val="24"/>
          <w:szCs w:val="24"/>
          <w:lang w:val="uz-Cyrl-UZ"/>
        </w:rPr>
      </w:pPr>
    </w:p>
    <w:p>
      <w:pPr>
        <w:spacing w:after="0" w:line="240" w:lineRule="auto"/>
        <w:ind w:firstLine="708"/>
        <w:jc w:val="both"/>
        <w:rPr>
          <w:rFonts w:ascii="Times New Roman" w:hAnsi="Times New Roman" w:cs="Times New Roman"/>
          <w:sz w:val="24"/>
          <w:szCs w:val="24"/>
          <w:lang w:val="uz-Cyrl-UZ"/>
        </w:rPr>
      </w:pPr>
    </w:p>
    <w:p>
      <w:pPr>
        <w:spacing w:after="0" w:line="240" w:lineRule="auto"/>
        <w:ind w:firstLine="708"/>
        <w:jc w:val="both"/>
        <w:rPr>
          <w:rFonts w:ascii="Times New Roman" w:hAnsi="Times New Roman" w:cs="Times New Roman"/>
          <w:sz w:val="24"/>
          <w:szCs w:val="24"/>
          <w:lang w:val="uz-Cyrl-UZ"/>
        </w:rPr>
      </w:pP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“Bajaruvchi” da’voni qondirishdan bosh tortganida yoki da’voni qisman qondirganda yoki “Bajaruvchi” da’voni ko‘rib chiqish uchun belgilangan muddatlarda javob olinmagan hollarda, “Buyurtmachi” sudga da’vo qilish huquqiga ega bo‘ladi.  </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Tomonlar o‘rtasida yuzaga kelgan kelishmovchiliklar va nizolar O‘zbekiston Respublikasi qonunchiligida belgilangan tartibda Toshkent tumanlararo I</w:t>
      </w:r>
      <w:r>
        <w:rPr>
          <w:rFonts w:ascii="Times New Roman" w:hAnsi="Times New Roman" w:cs="Times New Roman"/>
          <w:sz w:val="24"/>
          <w:szCs w:val="24"/>
          <w:lang w:val="uz-Latn-UZ"/>
        </w:rPr>
        <w:t>qtisodiy</w:t>
      </w:r>
      <w:r>
        <w:rPr>
          <w:rFonts w:ascii="Times New Roman" w:hAnsi="Times New Roman" w:cs="Times New Roman"/>
          <w:sz w:val="24"/>
          <w:szCs w:val="24"/>
          <w:lang w:val="uz-Cyrl-UZ"/>
        </w:rPr>
        <w:t xml:space="preserve"> sudi orqali hal qilinadi.</w:t>
      </w:r>
    </w:p>
    <w:p>
      <w:pPr>
        <w:spacing w:after="0" w:line="240" w:lineRule="auto"/>
        <w:ind w:firstLine="708"/>
        <w:jc w:val="both"/>
        <w:rPr>
          <w:rFonts w:ascii="Times New Roman" w:hAnsi="Times New Roman" w:cs="Times New Roman"/>
          <w:b/>
          <w:sz w:val="16"/>
          <w:szCs w:val="16"/>
          <w:lang w:val="uz-Cyrl-UZ"/>
        </w:rPr>
      </w:pPr>
      <w:r>
        <w:rPr>
          <w:rFonts w:ascii="Times New Roman" w:hAnsi="Times New Roman" w:cs="Times New Roman"/>
          <w:sz w:val="24"/>
          <w:szCs w:val="24"/>
          <w:lang w:val="uz-Cyrl-UZ"/>
        </w:rPr>
        <w:t xml:space="preserve"> </w:t>
      </w:r>
    </w:p>
    <w:p>
      <w:pPr>
        <w:spacing w:after="0" w:line="240" w:lineRule="auto"/>
        <w:jc w:val="center"/>
        <w:rPr>
          <w:rFonts w:ascii="Times New Roman" w:hAnsi="Times New Roman" w:cs="Times New Roman"/>
          <w:b/>
          <w:sz w:val="24"/>
          <w:szCs w:val="24"/>
          <w:lang w:val="uz-Latn-UZ"/>
        </w:rPr>
      </w:pPr>
      <w:r>
        <w:rPr>
          <w:rFonts w:ascii="Times New Roman" w:hAnsi="Times New Roman" w:cs="Times New Roman"/>
          <w:b/>
          <w:sz w:val="24"/>
          <w:szCs w:val="24"/>
          <w:lang w:val="uz-Cyrl-UZ"/>
        </w:rPr>
        <w:t xml:space="preserve">XI.  Yakuniy </w:t>
      </w:r>
      <w:r>
        <w:rPr>
          <w:rFonts w:ascii="Times New Roman" w:hAnsi="Times New Roman" w:cs="Times New Roman"/>
          <w:b/>
          <w:sz w:val="24"/>
          <w:szCs w:val="24"/>
          <w:lang w:val="uz-Latn-UZ"/>
        </w:rPr>
        <w:t>qoidalar</w:t>
      </w:r>
    </w:p>
    <w:p>
      <w:pPr>
        <w:spacing w:after="0" w:line="240" w:lineRule="auto"/>
        <w:jc w:val="center"/>
        <w:rPr>
          <w:rFonts w:ascii="Times New Roman" w:hAnsi="Times New Roman" w:cs="Times New Roman"/>
          <w:b/>
          <w:sz w:val="10"/>
          <w:szCs w:val="10"/>
          <w:lang w:val="uz-Latn-UZ"/>
        </w:rPr>
      </w:pP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uz-Cyrl-UZ"/>
        </w:rPr>
        <w:t>11.1.</w:t>
      </w:r>
      <w:r>
        <w:rPr>
          <w:rFonts w:ascii="Times New Roman" w:hAnsi="Times New Roman" w:cs="Times New Roman"/>
          <w:sz w:val="24"/>
          <w:szCs w:val="24"/>
          <w:lang w:val="uz-Cyrl-UZ"/>
        </w:rPr>
        <w:t> Mazkur shartnoma “Tomonlar”ning vakolatli shaxslari imzolagan kundan boshlab kuchga kiradi va 20___ yil “___” _____________ ga qadar amal qiladi. Tomonlarning hech biri boshqa tomonga ushbu shartnomani bekor qilish to‘g‘risida, shartnomaning muddati tugashidan 30 kun oldin xabar bermasa, uning amal qilish muddati keyingi yillarga uzaytirilgan hisoblanadi.</w:t>
      </w:r>
    </w:p>
    <w:p>
      <w:pPr>
        <w:spacing w:after="0" w:line="240" w:lineRule="auto"/>
        <w:ind w:firstLine="708"/>
        <w:jc w:val="both"/>
        <w:rPr>
          <w:rFonts w:ascii="Times New Roman" w:hAnsi="Times New Roman" w:cs="Times New Roman"/>
          <w:sz w:val="24"/>
          <w:szCs w:val="24"/>
          <w:lang w:val="uz-Cyrl-UZ"/>
        </w:rPr>
      </w:pPr>
      <w:r>
        <w:rPr>
          <w:rFonts w:ascii="Times New Roman" w:hAnsi="Times New Roman" w:cs="Times New Roman"/>
          <w:b/>
          <w:sz w:val="24"/>
          <w:szCs w:val="24"/>
          <w:lang w:val="en-US"/>
        </w:rPr>
        <w:t>1</w:t>
      </w:r>
      <w:r>
        <w:rPr>
          <w:rFonts w:ascii="Times New Roman" w:hAnsi="Times New Roman" w:cs="Times New Roman"/>
          <w:b/>
          <w:sz w:val="24"/>
          <w:szCs w:val="24"/>
          <w:lang w:val="uz-Cyrl-UZ"/>
        </w:rPr>
        <w:t>1.2.</w:t>
      </w:r>
      <w:r>
        <w:rPr>
          <w:rFonts w:ascii="Times New Roman" w:hAnsi="Times New Roman" w:cs="Times New Roman"/>
          <w:sz w:val="24"/>
          <w:szCs w:val="24"/>
          <w:lang w:val="uz-Cyrl-UZ"/>
        </w:rPr>
        <w:t xml:space="preserve"> Shartnoma ikki nusxada, har bir </w:t>
      </w:r>
      <w:r>
        <w:rPr>
          <w:rFonts w:ascii="Times New Roman" w:hAnsi="Times New Roman" w:cs="Times New Roman"/>
          <w:sz w:val="24"/>
          <w:szCs w:val="24"/>
          <w:lang w:val="uz-Latn-UZ"/>
        </w:rPr>
        <w:t>T</w:t>
      </w:r>
      <w:r>
        <w:rPr>
          <w:rFonts w:ascii="Times New Roman" w:hAnsi="Times New Roman" w:cs="Times New Roman"/>
          <w:sz w:val="24"/>
          <w:szCs w:val="24"/>
          <w:lang w:val="uz-Cyrl-UZ"/>
        </w:rPr>
        <w:t>omon uchun bittadan nusxada tuziladi.  Shartnomaning ikkala nusxasi ham teng yuridik kuchga ega.</w:t>
      </w:r>
    </w:p>
    <w:p>
      <w:pPr>
        <w:spacing w:after="0" w:line="240" w:lineRule="auto"/>
        <w:ind w:firstLine="708"/>
        <w:jc w:val="both"/>
        <w:rPr>
          <w:rFonts w:ascii="Times New Roman" w:hAnsi="Times New Roman" w:cs="Times New Roman"/>
          <w:sz w:val="16"/>
          <w:szCs w:val="16"/>
          <w:lang w:val="uz-Cyrl-UZ"/>
        </w:rPr>
      </w:pPr>
    </w:p>
    <w:p>
      <w:pPr>
        <w:spacing w:after="0" w:line="240" w:lineRule="auto"/>
        <w:jc w:val="center"/>
        <w:rPr>
          <w:rFonts w:ascii="Times New Roman" w:hAnsi="Times New Roman" w:cs="Times New Roman"/>
          <w:b/>
          <w:sz w:val="24"/>
          <w:szCs w:val="24"/>
          <w:lang w:val="uz-Latn-UZ"/>
        </w:rPr>
      </w:pPr>
      <w:r>
        <w:rPr>
          <w:rFonts w:ascii="Times New Roman" w:hAnsi="Times New Roman" w:cs="Times New Roman"/>
          <w:b/>
          <w:sz w:val="24"/>
          <w:szCs w:val="24"/>
          <w:lang w:val="uz-Cyrl-UZ"/>
        </w:rPr>
        <w:t>T</w:t>
      </w:r>
      <w:r>
        <w:rPr>
          <w:rFonts w:ascii="Times New Roman" w:hAnsi="Times New Roman" w:cs="Times New Roman"/>
          <w:b/>
          <w:sz w:val="24"/>
          <w:szCs w:val="24"/>
          <w:lang w:val="uz-Latn-UZ"/>
        </w:rPr>
        <w:t xml:space="preserve">omonlarning </w:t>
      </w:r>
      <w:r>
        <w:rPr>
          <w:rFonts w:ascii="Times New Roman" w:hAnsi="Times New Roman" w:cs="Times New Roman"/>
          <w:b/>
          <w:sz w:val="24"/>
          <w:szCs w:val="24"/>
          <w:lang w:val="uz-Cyrl-UZ"/>
        </w:rPr>
        <w:t>yuridik</w:t>
      </w:r>
      <w:r>
        <w:rPr>
          <w:rFonts w:ascii="Times New Roman" w:hAnsi="Times New Roman" w:cs="Times New Roman"/>
          <w:b/>
          <w:sz w:val="24"/>
          <w:szCs w:val="24"/>
          <w:lang w:val="uz-Latn-UZ"/>
        </w:rPr>
        <w:t xml:space="preserve"> manzillari va rekvizitlari</w:t>
      </w:r>
    </w:p>
    <w:p>
      <w:pPr>
        <w:spacing w:after="0" w:line="240" w:lineRule="auto"/>
        <w:jc w:val="center"/>
        <w:rPr>
          <w:rFonts w:ascii="Times New Roman" w:eastAsia="Times New Roman" w:hAnsi="Times New Roman" w:cs="Times New Roman"/>
          <w:b/>
          <w:bCs/>
          <w:noProof/>
          <w:sz w:val="16"/>
          <w:szCs w:val="16"/>
          <w:lang w:val="uz-Cyrl-UZ"/>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trPr>
          <w:trHeight w:val="80"/>
        </w:trPr>
        <w:tc>
          <w:tcPr>
            <w:tcW w:w="5070" w:type="dxa"/>
          </w:tcPr>
          <w:p>
            <w:pPr>
              <w:widowControl w:val="0"/>
              <w:tabs>
                <w:tab w:val="left" w:pos="1202"/>
              </w:tabs>
              <w:ind w:right="60"/>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uz-Cyrl-UZ"/>
              </w:rPr>
              <w:t>“BUY</w:t>
            </w:r>
            <w:r>
              <w:rPr>
                <w:rFonts w:ascii="Times New Roman" w:eastAsia="Times New Roman" w:hAnsi="Times New Roman" w:cs="Times New Roman"/>
                <w:b/>
                <w:noProof/>
                <w:sz w:val="24"/>
                <w:szCs w:val="24"/>
                <w:lang w:val="en-US"/>
              </w:rPr>
              <w:t>U</w:t>
            </w:r>
            <w:r>
              <w:rPr>
                <w:rFonts w:ascii="Times New Roman" w:eastAsia="Times New Roman" w:hAnsi="Times New Roman" w:cs="Times New Roman"/>
                <w:b/>
                <w:noProof/>
                <w:sz w:val="24"/>
                <w:szCs w:val="24"/>
                <w:lang w:val="uz-Cyrl-UZ"/>
              </w:rPr>
              <w:t>RTMAChI”</w:t>
            </w:r>
            <w:r>
              <w:rPr>
                <w:rFonts w:ascii="Times New Roman" w:eastAsia="Times New Roman" w:hAnsi="Times New Roman" w:cs="Times New Roman"/>
                <w:b/>
                <w:noProof/>
                <w:sz w:val="24"/>
                <w:szCs w:val="24"/>
              </w:rPr>
              <w:t>:</w:t>
            </w:r>
          </w:p>
          <w:p>
            <w:pPr>
              <w:widowControl w:val="0"/>
              <w:tabs>
                <w:tab w:val="left" w:pos="1202"/>
              </w:tabs>
              <w:ind w:right="60"/>
              <w:jc w:val="center"/>
              <w:rPr>
                <w:rFonts w:ascii="Times New Roman" w:eastAsia="Times New Roman" w:hAnsi="Times New Roman" w:cs="Times New Roman"/>
                <w:noProof/>
                <w:sz w:val="24"/>
                <w:szCs w:val="24"/>
              </w:rPr>
            </w:pPr>
          </w:p>
          <w:p>
            <w:pPr>
              <w:widowControl w:val="0"/>
              <w:tabs>
                <w:tab w:val="left" w:pos="1202"/>
              </w:tabs>
              <w:ind w:right="60"/>
              <w:jc w:val="center"/>
              <w:rPr>
                <w:rFonts w:ascii="Times New Roman" w:eastAsia="Times New Roman" w:hAnsi="Times New Roman" w:cs="Times New Roman"/>
                <w:noProof/>
                <w:sz w:val="24"/>
                <w:szCs w:val="24"/>
              </w:rPr>
            </w:pPr>
          </w:p>
          <w:p>
            <w:pPr>
              <w:widowControl w:val="0"/>
              <w:tabs>
                <w:tab w:val="left" w:pos="1202"/>
              </w:tabs>
              <w:ind w:right="60"/>
              <w:jc w:val="center"/>
              <w:rPr>
                <w:rFonts w:ascii="Times New Roman" w:eastAsia="Times New Roman" w:hAnsi="Times New Roman" w:cs="Times New Roman"/>
                <w:noProof/>
                <w:sz w:val="24"/>
                <w:szCs w:val="24"/>
                <w:lang w:val="uz-Cyrl-UZ"/>
              </w:rPr>
            </w:pPr>
          </w:p>
          <w:p>
            <w:pPr>
              <w:widowControl w:val="0"/>
              <w:tabs>
                <w:tab w:val="left" w:pos="1202"/>
              </w:tabs>
              <w:ind w:right="60"/>
              <w:jc w:val="center"/>
              <w:rPr>
                <w:rFonts w:ascii="Times New Roman" w:eastAsia="Times New Roman" w:hAnsi="Times New Roman" w:cs="Times New Roman"/>
                <w:noProof/>
                <w:sz w:val="24"/>
                <w:szCs w:val="24"/>
                <w:lang w:val="uz-Cyrl-UZ"/>
              </w:rPr>
            </w:pPr>
          </w:p>
          <w:p>
            <w:pPr>
              <w:widowControl w:val="0"/>
              <w:tabs>
                <w:tab w:val="left" w:pos="1202"/>
              </w:tabs>
              <w:ind w:right="60"/>
              <w:jc w:val="center"/>
              <w:rPr>
                <w:rFonts w:ascii="Times New Roman" w:eastAsia="Times New Roman" w:hAnsi="Times New Roman" w:cs="Times New Roman"/>
                <w:noProof/>
                <w:sz w:val="24"/>
                <w:szCs w:val="24"/>
                <w:lang w:val="uz-Cyrl-UZ"/>
              </w:rPr>
            </w:pPr>
          </w:p>
          <w:p>
            <w:pPr>
              <w:widowControl w:val="0"/>
              <w:tabs>
                <w:tab w:val="left" w:pos="1202"/>
              </w:tabs>
              <w:ind w:right="60"/>
              <w:rPr>
                <w:rFonts w:ascii="Times New Roman" w:eastAsia="Times New Roman" w:hAnsi="Times New Roman" w:cs="Times New Roman"/>
                <w:noProof/>
                <w:sz w:val="24"/>
                <w:szCs w:val="24"/>
                <w:lang w:val="uz-Cyrl-UZ"/>
              </w:rPr>
            </w:pPr>
          </w:p>
          <w:p>
            <w:pPr>
              <w:widowControl w:val="0"/>
              <w:tabs>
                <w:tab w:val="left" w:pos="1202"/>
              </w:tabs>
              <w:ind w:right="60"/>
              <w:rPr>
                <w:rFonts w:ascii="Times New Roman" w:eastAsia="Times New Roman" w:hAnsi="Times New Roman" w:cs="Times New Roman"/>
                <w:noProof/>
                <w:sz w:val="24"/>
                <w:szCs w:val="24"/>
                <w:lang w:val="uz-Cyrl-UZ"/>
              </w:rPr>
            </w:pPr>
          </w:p>
          <w:p>
            <w:pPr>
              <w:widowControl w:val="0"/>
              <w:tabs>
                <w:tab w:val="left" w:pos="1202"/>
              </w:tabs>
              <w:ind w:right="60"/>
              <w:rPr>
                <w:rFonts w:ascii="Times New Roman" w:eastAsia="Times New Roman" w:hAnsi="Times New Roman" w:cs="Times New Roman"/>
                <w:noProof/>
                <w:sz w:val="24"/>
                <w:szCs w:val="24"/>
                <w:lang w:val="uz-Cyrl-UZ"/>
              </w:rPr>
            </w:pPr>
          </w:p>
          <w:p>
            <w:pPr>
              <w:widowControl w:val="0"/>
              <w:tabs>
                <w:tab w:val="left" w:pos="1202"/>
              </w:tabs>
              <w:ind w:right="60"/>
              <w:rPr>
                <w:rFonts w:ascii="Times New Roman" w:eastAsia="Times New Roman" w:hAnsi="Times New Roman" w:cs="Times New Roman"/>
                <w:noProof/>
                <w:sz w:val="24"/>
                <w:szCs w:val="24"/>
                <w:lang w:val="uz-Cyrl-UZ"/>
              </w:rPr>
            </w:pPr>
          </w:p>
          <w:p>
            <w:pPr>
              <w:widowControl w:val="0"/>
              <w:tabs>
                <w:tab w:val="left" w:pos="1202"/>
              </w:tabs>
              <w:ind w:right="60"/>
              <w:rPr>
                <w:rFonts w:ascii="Times New Roman" w:eastAsia="Times New Roman" w:hAnsi="Times New Roman" w:cs="Times New Roman"/>
                <w:noProof/>
                <w:sz w:val="24"/>
                <w:szCs w:val="24"/>
                <w:lang w:val="uz-Cyrl-UZ"/>
              </w:rPr>
            </w:pPr>
          </w:p>
          <w:p>
            <w:pPr>
              <w:widowControl w:val="0"/>
              <w:tabs>
                <w:tab w:val="left" w:pos="1202"/>
              </w:tabs>
              <w:ind w:right="60"/>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uz-Cyrl-UZ"/>
              </w:rPr>
              <w:t xml:space="preserve">                    </w:t>
            </w:r>
            <w:r>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rPr>
              <w:t>___________</w:t>
            </w:r>
          </w:p>
          <w:p>
            <w:pPr>
              <w:widowControl w:val="0"/>
              <w:tabs>
                <w:tab w:val="left" w:pos="1202"/>
              </w:tabs>
              <w:ind w:right="60"/>
              <w:jc w:val="center"/>
              <w:rPr>
                <w:rFonts w:ascii="Times New Roman" w:eastAsia="Times New Roman" w:hAnsi="Times New Roman" w:cs="Times New Roman"/>
                <w:b/>
                <w:noProof/>
                <w:sz w:val="24"/>
                <w:szCs w:val="24"/>
              </w:rPr>
            </w:pPr>
          </w:p>
        </w:tc>
        <w:tc>
          <w:tcPr>
            <w:tcW w:w="4501" w:type="dxa"/>
          </w:tcPr>
          <w:p>
            <w:pPr>
              <w:widowControl w:val="0"/>
              <w:tabs>
                <w:tab w:val="left" w:pos="1202"/>
              </w:tabs>
              <w:ind w:left="175" w:right="60"/>
              <w:jc w:val="center"/>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uz-Cyrl-UZ"/>
              </w:rPr>
              <w:t>“BAJARUVChI”</w:t>
            </w:r>
            <w:r>
              <w:rPr>
                <w:rFonts w:ascii="Times New Roman" w:eastAsia="Times New Roman" w:hAnsi="Times New Roman" w:cs="Times New Roman"/>
                <w:b/>
                <w:noProof/>
                <w:sz w:val="24"/>
                <w:szCs w:val="24"/>
                <w:lang w:val="en-US"/>
              </w:rPr>
              <w:t>:</w:t>
            </w:r>
          </w:p>
          <w:p>
            <w:pPr>
              <w:widowControl w:val="0"/>
              <w:tabs>
                <w:tab w:val="left" w:pos="1202"/>
              </w:tabs>
              <w:ind w:left="175" w:right="60"/>
              <w:jc w:val="center"/>
              <w:rPr>
                <w:rFonts w:ascii="Times New Roman" w:eastAsia="Times New Roman" w:hAnsi="Times New Roman" w:cs="Times New Roman"/>
                <w:b/>
                <w:noProof/>
                <w:sz w:val="16"/>
                <w:szCs w:val="16"/>
                <w:lang w:val="en-US" w:eastAsia="ru-RU"/>
              </w:rPr>
            </w:pPr>
          </w:p>
          <w:p>
            <w:pPr>
              <w:tabs>
                <w:tab w:val="left" w:pos="1276"/>
              </w:tabs>
              <w:ind w:left="175"/>
              <w:rPr>
                <w:rFonts w:ascii="Times New Roman" w:hAnsi="Times New Roman" w:cs="Times New Roman"/>
                <w:b/>
                <w:sz w:val="24"/>
                <w:szCs w:val="24"/>
                <w:lang w:val="en-US"/>
              </w:rPr>
            </w:pPr>
            <w:r>
              <w:rPr>
                <w:rFonts w:ascii="Times New Roman" w:hAnsi="Times New Roman" w:cs="Times New Roman"/>
                <w:b/>
                <w:sz w:val="24"/>
                <w:szCs w:val="24"/>
                <w:lang w:val="uz-Cyrl-UZ"/>
              </w:rPr>
              <w:t xml:space="preserve">“O‘ZBEKISTON POCHTASI” </w:t>
            </w:r>
            <w:r>
              <w:rPr>
                <w:rFonts w:ascii="Times New Roman" w:hAnsi="Times New Roman" w:cs="Times New Roman"/>
                <w:b/>
                <w:sz w:val="24"/>
                <w:szCs w:val="24"/>
                <w:lang w:val="en-US"/>
              </w:rPr>
              <w:t>AJ</w:t>
            </w:r>
          </w:p>
          <w:p>
            <w:pPr>
              <w:tabs>
                <w:tab w:val="left" w:pos="-284"/>
              </w:tabs>
              <w:ind w:left="175"/>
              <w:rPr>
                <w:rFonts w:ascii="Times New Roman" w:hAnsi="Times New Roman" w:cs="Times New Roman"/>
                <w:b/>
                <w:sz w:val="16"/>
                <w:szCs w:val="16"/>
                <w:lang w:val="uz-Cyrl-UZ"/>
              </w:rPr>
            </w:pPr>
          </w:p>
          <w:p>
            <w:pPr>
              <w:tabs>
                <w:tab w:val="left" w:pos="-284"/>
              </w:tabs>
              <w:ind w:left="175"/>
              <w:rPr>
                <w:rFonts w:ascii="Times New Roman" w:hAnsi="Times New Roman" w:cs="Times New Roman"/>
                <w:sz w:val="24"/>
                <w:szCs w:val="24"/>
                <w:lang w:val="uz-Cyrl-UZ"/>
              </w:rPr>
            </w:pPr>
            <w:r>
              <w:rPr>
                <w:rFonts w:ascii="Times New Roman" w:hAnsi="Times New Roman" w:cs="Times New Roman"/>
                <w:sz w:val="24"/>
                <w:szCs w:val="24"/>
                <w:lang w:val="en-US"/>
              </w:rPr>
              <w:t xml:space="preserve">100000, Toshkent sh., </w:t>
            </w:r>
            <w:proofErr w:type="spellStart"/>
            <w:r>
              <w:rPr>
                <w:rFonts w:ascii="Times New Roman" w:hAnsi="Times New Roman" w:cs="Times New Roman"/>
                <w:sz w:val="24"/>
                <w:szCs w:val="24"/>
                <w:lang w:val="en-US"/>
              </w:rPr>
              <w:t>Oloy</w:t>
            </w:r>
            <w:proofErr w:type="spellEnd"/>
            <w:r>
              <w:rPr>
                <w:rFonts w:ascii="Times New Roman" w:hAnsi="Times New Roman" w:cs="Times New Roman"/>
                <w:sz w:val="24"/>
                <w:szCs w:val="24"/>
                <w:lang w:val="en-US"/>
              </w:rPr>
              <w:t xml:space="preserve"> k</w:t>
            </w:r>
            <w:r>
              <w:rPr>
                <w:rFonts w:ascii="Times New Roman" w:hAnsi="Times New Roman" w:cs="Times New Roman"/>
                <w:sz w:val="24"/>
                <w:szCs w:val="24"/>
                <w:lang w:val="uz-Cyrl-UZ"/>
              </w:rPr>
              <w:t>o‘chasi, 1</w:t>
            </w:r>
            <w:r>
              <w:rPr>
                <w:rFonts w:ascii="Times New Roman" w:hAnsi="Times New Roman" w:cs="Times New Roman"/>
                <w:sz w:val="24"/>
                <w:szCs w:val="24"/>
                <w:lang w:val="en-US"/>
              </w:rPr>
              <w:t>-</w:t>
            </w:r>
            <w:r>
              <w:rPr>
                <w:rFonts w:ascii="Times New Roman" w:hAnsi="Times New Roman" w:cs="Times New Roman"/>
                <w:sz w:val="24"/>
                <w:szCs w:val="24"/>
                <w:lang w:val="uz-Cyrl-UZ"/>
              </w:rPr>
              <w:t>uy</w:t>
            </w:r>
          </w:p>
          <w:p>
            <w:pPr>
              <w:pStyle w:val="a5"/>
              <w:tabs>
                <w:tab w:val="left" w:pos="-284"/>
              </w:tabs>
              <w:spacing w:after="0" w:line="240" w:lineRule="auto"/>
              <w:ind w:left="175"/>
              <w:rPr>
                <w:rFonts w:ascii="Times New Roman" w:hAnsi="Times New Roman" w:cs="Times New Roman"/>
                <w:sz w:val="24"/>
                <w:szCs w:val="24"/>
                <w:lang w:val="uz-Latn-UZ"/>
              </w:rPr>
            </w:pPr>
            <w:r>
              <w:rPr>
                <w:rFonts w:ascii="Times New Roman" w:hAnsi="Times New Roman" w:cs="Times New Roman"/>
                <w:sz w:val="24"/>
                <w:szCs w:val="24"/>
                <w:lang w:val="uz-Cyrl-UZ"/>
              </w:rPr>
              <w:t>H</w:t>
            </w:r>
            <w:r>
              <w:rPr>
                <w:rFonts w:ascii="Times New Roman" w:hAnsi="Times New Roman" w:cs="Times New Roman"/>
                <w:sz w:val="24"/>
                <w:szCs w:val="24"/>
                <w:lang w:val="en-US"/>
              </w:rPr>
              <w:t>/</w:t>
            </w:r>
            <w:r>
              <w:rPr>
                <w:rFonts w:ascii="Times New Roman" w:hAnsi="Times New Roman" w:cs="Times New Roman"/>
                <w:sz w:val="24"/>
                <w:szCs w:val="24"/>
                <w:lang w:val="uz-Cyrl-UZ"/>
              </w:rPr>
              <w:t>r: 20210000900155266001</w:t>
            </w:r>
          </w:p>
          <w:p>
            <w:pPr>
              <w:pStyle w:val="a5"/>
              <w:tabs>
                <w:tab w:val="left" w:pos="-284"/>
              </w:tabs>
              <w:spacing w:after="0" w:line="240" w:lineRule="auto"/>
              <w:ind w:left="175"/>
              <w:rPr>
                <w:rFonts w:ascii="Times New Roman" w:hAnsi="Times New Roman" w:cs="Times New Roman"/>
                <w:sz w:val="24"/>
                <w:szCs w:val="24"/>
                <w:lang w:val="uz-Cyrl-UZ"/>
              </w:rPr>
            </w:pPr>
            <w:r>
              <w:rPr>
                <w:rFonts w:ascii="Times New Roman" w:hAnsi="Times New Roman" w:cs="Times New Roman"/>
                <w:sz w:val="24"/>
                <w:szCs w:val="24"/>
                <w:lang w:val="uz-Cyrl-UZ"/>
              </w:rPr>
              <w:t>Bank: AT “Aloqabank” Bosh ofisi</w:t>
            </w:r>
          </w:p>
          <w:p>
            <w:pPr>
              <w:pStyle w:val="a5"/>
              <w:tabs>
                <w:tab w:val="left" w:pos="-284"/>
              </w:tabs>
              <w:spacing w:after="0" w:line="240" w:lineRule="auto"/>
              <w:ind w:left="175"/>
              <w:rPr>
                <w:rFonts w:ascii="Times New Roman" w:hAnsi="Times New Roman" w:cs="Times New Roman"/>
                <w:sz w:val="24"/>
                <w:szCs w:val="24"/>
                <w:lang w:val="uz-Cyrl-UZ"/>
              </w:rPr>
            </w:pPr>
            <w:r>
              <w:rPr>
                <w:rFonts w:ascii="Times New Roman" w:hAnsi="Times New Roman" w:cs="Times New Roman"/>
                <w:sz w:val="24"/>
                <w:szCs w:val="24"/>
                <w:lang w:val="uz-Cyrl-UZ"/>
              </w:rPr>
              <w:t>Bank kodi 00401</w:t>
            </w:r>
          </w:p>
          <w:p>
            <w:pPr>
              <w:pStyle w:val="a5"/>
              <w:tabs>
                <w:tab w:val="left" w:pos="-284"/>
              </w:tabs>
              <w:spacing w:after="0" w:line="240" w:lineRule="auto"/>
              <w:ind w:left="175"/>
              <w:rPr>
                <w:rFonts w:ascii="Times New Roman" w:hAnsi="Times New Roman" w:cs="Times New Roman"/>
                <w:sz w:val="24"/>
                <w:szCs w:val="24"/>
                <w:lang w:val="uz-Cyrl-UZ"/>
              </w:rPr>
            </w:pPr>
            <w:r>
              <w:rPr>
                <w:rFonts w:ascii="Times New Roman" w:hAnsi="Times New Roman" w:cs="Times New Roman"/>
                <w:sz w:val="24"/>
                <w:szCs w:val="24"/>
                <w:lang w:val="uz-Cyrl-UZ"/>
              </w:rPr>
              <w:t>STIR 200 833 833</w:t>
            </w:r>
          </w:p>
          <w:p>
            <w:pPr>
              <w:pStyle w:val="a5"/>
              <w:tabs>
                <w:tab w:val="left" w:pos="-284"/>
              </w:tabs>
              <w:spacing w:after="0" w:line="240" w:lineRule="auto"/>
              <w:ind w:left="175"/>
              <w:rPr>
                <w:rFonts w:ascii="Times New Roman" w:hAnsi="Times New Roman" w:cs="Times New Roman"/>
                <w:sz w:val="24"/>
                <w:szCs w:val="24"/>
                <w:lang w:val="uz-Cyrl-UZ"/>
              </w:rPr>
            </w:pPr>
            <w:r>
              <w:rPr>
                <w:rFonts w:ascii="Times New Roman" w:hAnsi="Times New Roman" w:cs="Times New Roman"/>
                <w:sz w:val="24"/>
                <w:szCs w:val="24"/>
                <w:lang w:val="uz-Cyrl-UZ"/>
              </w:rPr>
              <w:t>OKED 53100</w:t>
            </w:r>
          </w:p>
          <w:p>
            <w:pPr>
              <w:pStyle w:val="a5"/>
              <w:tabs>
                <w:tab w:val="left" w:pos="1276"/>
              </w:tabs>
              <w:spacing w:after="0" w:line="240" w:lineRule="auto"/>
              <w:ind w:left="175"/>
              <w:rPr>
                <w:rFonts w:ascii="Times New Roman" w:hAnsi="Times New Roman" w:cs="Times New Roman"/>
                <w:b/>
                <w:sz w:val="24"/>
                <w:szCs w:val="24"/>
                <w:lang w:val="uz-Latn-UZ"/>
              </w:rPr>
            </w:pPr>
          </w:p>
          <w:p>
            <w:pPr>
              <w:pStyle w:val="a5"/>
              <w:tabs>
                <w:tab w:val="left" w:pos="1276"/>
              </w:tabs>
              <w:spacing w:after="0" w:line="240" w:lineRule="auto"/>
              <w:ind w:left="175"/>
              <w:rPr>
                <w:rFonts w:ascii="Times New Roman" w:hAnsi="Times New Roman" w:cs="Times New Roman"/>
                <w:b/>
                <w:sz w:val="24"/>
                <w:szCs w:val="24"/>
                <w:lang w:val="uz-Cyrl-UZ"/>
              </w:rPr>
            </w:pPr>
            <w:r>
              <w:rPr>
                <w:rFonts w:ascii="Times New Roman" w:hAnsi="Times New Roman" w:cs="Times New Roman"/>
                <w:b/>
                <w:sz w:val="24"/>
                <w:szCs w:val="24"/>
                <w:lang w:val="uz-Cyrl-UZ"/>
              </w:rPr>
              <w:t>Bosh direktor</w:t>
            </w:r>
          </w:p>
          <w:p>
            <w:pPr>
              <w:pStyle w:val="a5"/>
              <w:tabs>
                <w:tab w:val="left" w:pos="1276"/>
              </w:tabs>
              <w:spacing w:after="0" w:line="240" w:lineRule="auto"/>
              <w:ind w:left="175"/>
              <w:rPr>
                <w:rFonts w:ascii="Times New Roman" w:eastAsia="Times New Roman" w:hAnsi="Times New Roman" w:cs="Times New Roman"/>
                <w:noProof/>
                <w:sz w:val="24"/>
                <w:szCs w:val="24"/>
                <w:lang w:val="en-US"/>
              </w:rPr>
            </w:pPr>
            <w:r>
              <w:rPr>
                <w:rFonts w:ascii="Times New Roman" w:hAnsi="Times New Roman" w:cs="Times New Roman"/>
                <w:b/>
                <w:sz w:val="24"/>
                <w:szCs w:val="24"/>
                <w:lang w:val="uz-Cyrl-UZ"/>
              </w:rPr>
              <w:t>A.N.Fayzulla</w:t>
            </w:r>
            <w:r>
              <w:rPr>
                <w:rFonts w:ascii="Times New Roman" w:hAnsi="Times New Roman" w:cs="Times New Roman"/>
                <w:b/>
                <w:sz w:val="24"/>
                <w:szCs w:val="24"/>
                <w:lang w:val="en-US"/>
              </w:rPr>
              <w:t>y</w:t>
            </w:r>
            <w:r>
              <w:rPr>
                <w:rFonts w:ascii="Times New Roman" w:hAnsi="Times New Roman" w:cs="Times New Roman"/>
                <w:b/>
                <w:sz w:val="24"/>
                <w:szCs w:val="24"/>
                <w:lang w:val="uz-Cyrl-UZ"/>
              </w:rPr>
              <w:t>ev</w:t>
            </w:r>
            <w:r>
              <w:rPr>
                <w:rFonts w:ascii="Times New Roman" w:hAnsi="Times New Roman" w:cs="Times New Roman"/>
                <w:b/>
                <w:sz w:val="24"/>
                <w:szCs w:val="24"/>
                <w:lang w:val="en-US"/>
              </w:rPr>
              <w:t xml:space="preserve">           __________</w:t>
            </w:r>
          </w:p>
        </w:tc>
      </w:tr>
    </w:tbl>
    <w:p>
      <w:pPr>
        <w:rPr>
          <w:sz w:val="24"/>
          <w:szCs w:val="24"/>
          <w:lang w:val="en-US"/>
        </w:rPr>
      </w:pPr>
    </w:p>
    <w:p>
      <w:pPr>
        <w:rPr>
          <w:sz w:val="24"/>
          <w:szCs w:val="24"/>
          <w:lang w:val="en-US"/>
        </w:rPr>
      </w:pPr>
    </w:p>
    <w:sectPr>
      <w:pgSz w:w="11906" w:h="16838"/>
      <w:pgMar w:top="426"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889C8-BB3B-438E-8248-3275A345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_"/>
    <w:link w:val="2"/>
    <w:locked/>
    <w:rPr>
      <w:rFonts w:ascii="Times New Roman" w:hAnsi="Times New Roman" w:cs="Times New Roman"/>
      <w:sz w:val="26"/>
      <w:szCs w:val="26"/>
      <w:shd w:val="clear" w:color="auto" w:fill="FFFFFF"/>
    </w:rPr>
  </w:style>
  <w:style w:type="paragraph" w:customStyle="1" w:styleId="2">
    <w:name w:val="Основной текст2"/>
    <w:basedOn w:val="a"/>
    <w:link w:val="a4"/>
    <w:pPr>
      <w:widowControl w:val="0"/>
      <w:shd w:val="clear" w:color="auto" w:fill="FFFFFF"/>
      <w:spacing w:before="240" w:after="240" w:line="0" w:lineRule="atLeast"/>
      <w:jc w:val="center"/>
    </w:pPr>
    <w:rPr>
      <w:rFonts w:ascii="Times New Roman" w:hAnsi="Times New Roman" w:cs="Times New Roman"/>
      <w:sz w:val="26"/>
      <w:szCs w:val="26"/>
    </w:rPr>
  </w:style>
  <w:style w:type="table" w:styleId="a3">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pPr>
      <w:spacing w:after="200" w:line="276" w:lineRule="auto"/>
      <w:ind w:left="720"/>
      <w:contextualSpacing/>
    </w:pPr>
  </w:style>
  <w:style w:type="character" w:styleId="a6">
    <w:name w:val="Hyperlink"/>
    <w:basedOn w:val="a0"/>
    <w:uiPriority w:val="99"/>
    <w:unhideWhenUsed/>
    <w:rPr>
      <w:color w:val="0563C1" w:themeColor="hyperlink"/>
      <w:u w:val="single"/>
    </w:rPr>
  </w:style>
  <w:style w:type="paragraph" w:customStyle="1" w:styleId="TableParagraph">
    <w:name w:val="Table Paragraph"/>
    <w:basedOn w:val="a"/>
    <w:uiPriority w:val="1"/>
    <w:qFormat/>
    <w:pPr>
      <w:widowControl w:val="0"/>
      <w:autoSpaceDE w:val="0"/>
      <w:autoSpaceDN w:val="0"/>
      <w:spacing w:after="0" w:line="240" w:lineRule="auto"/>
      <w:ind w:left="107"/>
    </w:pPr>
    <w:rPr>
      <w:rFonts w:ascii="Times New Roman" w:eastAsia="Times New Roman" w:hAnsi="Times New Roman" w:cs="Times New Roman"/>
      <w:lang w:val="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9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3224</Words>
  <Characters>18382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saidova</dc:creator>
  <cp:keywords/>
  <dc:description/>
  <cp:lastModifiedBy>a yusupov</cp:lastModifiedBy>
  <cp:revision>89</cp:revision>
  <dcterms:created xsi:type="dcterms:W3CDTF">2023-12-21T12:42:00Z</dcterms:created>
  <dcterms:modified xsi:type="dcterms:W3CDTF">2024-02-13T10:28:00Z</dcterms:modified>
</cp:coreProperties>
</file>